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32" w:rsidRDefault="00200779" w:rsidP="007A2532">
      <w:pPr>
        <w:spacing w:after="0" w:line="240" w:lineRule="auto"/>
        <w:jc w:val="center"/>
        <w:rPr>
          <w:b/>
          <w:i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2532" w:rsidRPr="00C824A7">
        <w:rPr>
          <w:b/>
          <w:i/>
          <w:u w:val="single"/>
        </w:rPr>
        <w:t>Сельска</w:t>
      </w:r>
      <w:r w:rsidR="00CE02A3">
        <w:rPr>
          <w:b/>
          <w:i/>
          <w:u w:val="single"/>
        </w:rPr>
        <w:t xml:space="preserve">я администрация МО </w:t>
      </w:r>
      <w:r w:rsidR="00D92589">
        <w:rPr>
          <w:b/>
          <w:i/>
          <w:u w:val="single"/>
        </w:rPr>
        <w:t>Карагайского</w:t>
      </w:r>
      <w:r w:rsidR="007A2532" w:rsidRPr="00C824A7">
        <w:rPr>
          <w:b/>
          <w:i/>
          <w:u w:val="single"/>
        </w:rPr>
        <w:t xml:space="preserve"> сельского поселения</w:t>
      </w:r>
    </w:p>
    <w:p w:rsidR="007A2532" w:rsidRPr="00C824A7" w:rsidRDefault="007A2532" w:rsidP="007A2532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Ф</w:t>
      </w:r>
      <w:r w:rsidR="00CE02A3">
        <w:rPr>
          <w:b/>
          <w:i/>
          <w:u w:val="single"/>
        </w:rPr>
        <w:t xml:space="preserve">инансовый орган МО </w:t>
      </w:r>
      <w:r w:rsidR="00D92589" w:rsidRPr="00D92589">
        <w:rPr>
          <w:b/>
          <w:i/>
          <w:u w:val="single"/>
        </w:rPr>
        <w:t>Карагайского</w:t>
      </w:r>
      <w:r>
        <w:rPr>
          <w:b/>
          <w:i/>
          <w:u w:val="single"/>
        </w:rPr>
        <w:t xml:space="preserve"> сельского поселения</w:t>
      </w:r>
    </w:p>
    <w:p w:rsidR="007A2532" w:rsidRPr="007A2532" w:rsidRDefault="00CE02A3" w:rsidP="007A2532">
      <w:p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649483</w:t>
      </w:r>
      <w:r w:rsidR="007A2532" w:rsidRPr="007A2532">
        <w:rPr>
          <w:b/>
          <w:i/>
          <w:sz w:val="18"/>
          <w:szCs w:val="18"/>
        </w:rPr>
        <w:t xml:space="preserve">, Республика Алтай </w:t>
      </w:r>
      <w:proofErr w:type="spellStart"/>
      <w:r w:rsidR="007A2532" w:rsidRPr="007A2532">
        <w:rPr>
          <w:b/>
          <w:i/>
          <w:sz w:val="18"/>
          <w:szCs w:val="18"/>
        </w:rPr>
        <w:t>У</w:t>
      </w:r>
      <w:r>
        <w:rPr>
          <w:b/>
          <w:i/>
          <w:sz w:val="18"/>
          <w:szCs w:val="18"/>
        </w:rPr>
        <w:t>сть-Коксинский</w:t>
      </w:r>
      <w:proofErr w:type="spellEnd"/>
      <w:r>
        <w:rPr>
          <w:b/>
          <w:i/>
          <w:sz w:val="18"/>
          <w:szCs w:val="18"/>
        </w:rPr>
        <w:t xml:space="preserve"> район, с. </w:t>
      </w:r>
      <w:r w:rsidR="00D92589">
        <w:rPr>
          <w:b/>
          <w:i/>
          <w:sz w:val="18"/>
          <w:szCs w:val="18"/>
        </w:rPr>
        <w:t>Карагай</w:t>
      </w:r>
      <w:r>
        <w:rPr>
          <w:b/>
          <w:i/>
          <w:sz w:val="18"/>
          <w:szCs w:val="18"/>
        </w:rPr>
        <w:t xml:space="preserve">, ул. </w:t>
      </w:r>
      <w:r w:rsidR="008C1343">
        <w:rPr>
          <w:b/>
          <w:i/>
          <w:sz w:val="18"/>
          <w:szCs w:val="18"/>
        </w:rPr>
        <w:t>Амбулаторная 12/1</w:t>
      </w:r>
    </w:p>
    <w:p w:rsidR="007A2532" w:rsidRPr="00CE02A3" w:rsidRDefault="00CE02A3" w:rsidP="00CE02A3">
      <w:pPr>
        <w:spacing w:after="0" w:line="480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Тел./факс (8 – 388 – 48) 26</w:t>
      </w:r>
      <w:r w:rsidR="007A2532" w:rsidRPr="007A2532">
        <w:rPr>
          <w:b/>
          <w:i/>
          <w:sz w:val="18"/>
          <w:szCs w:val="18"/>
        </w:rPr>
        <w:t xml:space="preserve"> –</w:t>
      </w:r>
      <w:r w:rsidR="008C1343">
        <w:rPr>
          <w:b/>
          <w:i/>
          <w:sz w:val="18"/>
          <w:szCs w:val="18"/>
        </w:rPr>
        <w:t>5-69</w:t>
      </w:r>
      <w:r w:rsidR="007A2532" w:rsidRPr="007A2532">
        <w:rPr>
          <w:b/>
          <w:i/>
          <w:sz w:val="18"/>
          <w:szCs w:val="18"/>
        </w:rPr>
        <w:t xml:space="preserve">,  электронная почта </w:t>
      </w:r>
      <w:r w:rsidR="008C1343" w:rsidRPr="008C1343">
        <w:rPr>
          <w:b/>
          <w:i/>
          <w:sz w:val="18"/>
          <w:szCs w:val="18"/>
        </w:rPr>
        <w:t>649497</w:t>
      </w:r>
      <w:proofErr w:type="spellStart"/>
      <w:r w:rsidR="008C1343" w:rsidRPr="008C1343">
        <w:rPr>
          <w:b/>
          <w:i/>
          <w:sz w:val="18"/>
          <w:szCs w:val="18"/>
          <w:lang w:val="en-US"/>
        </w:rPr>
        <w:t>karagai</w:t>
      </w:r>
      <w:proofErr w:type="spellEnd"/>
      <w:r w:rsidR="008C1343" w:rsidRPr="008C1343">
        <w:rPr>
          <w:b/>
          <w:i/>
          <w:sz w:val="18"/>
          <w:szCs w:val="18"/>
        </w:rPr>
        <w:t>@</w:t>
      </w:r>
      <w:r w:rsidR="008C1343" w:rsidRPr="008C1343">
        <w:rPr>
          <w:b/>
          <w:i/>
          <w:sz w:val="18"/>
          <w:szCs w:val="18"/>
          <w:lang w:val="en-US"/>
        </w:rPr>
        <w:t>mail</w:t>
      </w:r>
      <w:r w:rsidR="008C1343" w:rsidRPr="008C1343">
        <w:rPr>
          <w:b/>
          <w:i/>
          <w:sz w:val="18"/>
          <w:szCs w:val="18"/>
        </w:rPr>
        <w:t>.</w:t>
      </w:r>
      <w:proofErr w:type="spellStart"/>
      <w:r w:rsidR="008C1343" w:rsidRPr="008C1343">
        <w:rPr>
          <w:b/>
          <w:i/>
          <w:sz w:val="18"/>
          <w:szCs w:val="18"/>
          <w:lang w:val="en-US"/>
        </w:rPr>
        <w:t>ru</w:t>
      </w:r>
      <w:proofErr w:type="spellEnd"/>
    </w:p>
    <w:p w:rsidR="007A2532" w:rsidRDefault="007A2532" w:rsidP="007A25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2532" w:rsidRPr="00CE02A3" w:rsidRDefault="007A2532" w:rsidP="007A253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CE02A3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FC2C75" w:rsidRPr="0081570C" w:rsidRDefault="00FC2C75" w:rsidP="007A25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615" w:rsidRPr="005B4547" w:rsidRDefault="00882901" w:rsidP="007A2532">
      <w:pPr>
        <w:pStyle w:val="ConsPlusTitle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E02A3">
        <w:rPr>
          <w:rFonts w:ascii="Times New Roman" w:hAnsi="Times New Roman" w:cs="Times New Roman"/>
          <w:sz w:val="28"/>
          <w:szCs w:val="28"/>
        </w:rPr>
        <w:t>9</w:t>
      </w:r>
      <w:r w:rsidR="00B46A9D">
        <w:rPr>
          <w:rFonts w:ascii="Times New Roman" w:hAnsi="Times New Roman" w:cs="Times New Roman"/>
          <w:sz w:val="28"/>
          <w:szCs w:val="28"/>
        </w:rPr>
        <w:t>.11</w:t>
      </w:r>
      <w:r w:rsidR="00FC2C75">
        <w:rPr>
          <w:rFonts w:ascii="Times New Roman" w:hAnsi="Times New Roman" w:cs="Times New Roman"/>
          <w:sz w:val="28"/>
          <w:szCs w:val="28"/>
        </w:rPr>
        <w:t>.</w:t>
      </w:r>
      <w:r w:rsidR="007A2532">
        <w:rPr>
          <w:rFonts w:ascii="Times New Roman" w:hAnsi="Times New Roman" w:cs="Times New Roman"/>
          <w:sz w:val="28"/>
          <w:szCs w:val="28"/>
        </w:rPr>
        <w:t>202</w:t>
      </w:r>
      <w:r w:rsidR="00CA4423">
        <w:rPr>
          <w:rFonts w:ascii="Times New Roman" w:hAnsi="Times New Roman" w:cs="Times New Roman"/>
          <w:sz w:val="28"/>
          <w:szCs w:val="28"/>
        </w:rPr>
        <w:t>3</w:t>
      </w:r>
      <w:r w:rsidR="007A2532">
        <w:rPr>
          <w:rFonts w:ascii="Times New Roman" w:hAnsi="Times New Roman" w:cs="Times New Roman"/>
          <w:sz w:val="28"/>
          <w:szCs w:val="28"/>
        </w:rPr>
        <w:t xml:space="preserve"> г.</w:t>
      </w:r>
      <w:r w:rsidR="00C836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83615" w:rsidRPr="005B4547" w:rsidRDefault="00C83615" w:rsidP="00C8361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3615" w:rsidRPr="00491438" w:rsidRDefault="00C83615" w:rsidP="00C8361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91438">
        <w:rPr>
          <w:rFonts w:ascii="Times New Roman" w:hAnsi="Times New Roman" w:cs="Times New Roman"/>
          <w:b w:val="0"/>
          <w:sz w:val="24"/>
          <w:szCs w:val="24"/>
        </w:rPr>
        <w:t>с.</w:t>
      </w:r>
      <w:r w:rsidR="007010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2589" w:rsidRPr="00D92589">
        <w:rPr>
          <w:rFonts w:ascii="Times New Roman" w:hAnsi="Times New Roman" w:cs="Times New Roman"/>
          <w:b w:val="0"/>
          <w:sz w:val="24"/>
          <w:szCs w:val="24"/>
        </w:rPr>
        <w:t>Карагай</w:t>
      </w:r>
      <w:r w:rsidRPr="004914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3615" w:rsidRDefault="00C83615" w:rsidP="00C83615">
      <w:pPr>
        <w:pStyle w:val="ConsTitle"/>
        <w:widowControl/>
        <w:ind w:right="0"/>
      </w:pPr>
    </w:p>
    <w:p w:rsidR="00C83615" w:rsidRDefault="00C83615" w:rsidP="00C83615">
      <w:pPr>
        <w:pStyle w:val="ConsTitle"/>
        <w:widowControl/>
        <w:ind w:right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2215"/>
      </w:tblGrid>
      <w:tr w:rsidR="00BB0621" w:rsidRPr="009C12CF" w:rsidTr="000078F9">
        <w:trPr>
          <w:trHeight w:val="1659"/>
        </w:trPr>
        <w:tc>
          <w:tcPr>
            <w:tcW w:w="5495" w:type="dxa"/>
          </w:tcPr>
          <w:p w:rsidR="00BB0621" w:rsidRPr="00BE72D6" w:rsidRDefault="00BB0621" w:rsidP="00CA4423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72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 утверждении Положения о порядке и методике планирования бюджетных ассигнований      бюджета </w:t>
            </w:r>
            <w:r w:rsidR="00BC6037" w:rsidRPr="00BE72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 </w:t>
            </w:r>
            <w:r w:rsidR="00D92589" w:rsidRPr="00D925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Карагайского </w:t>
            </w:r>
            <w:r w:rsidR="00BC6037" w:rsidRPr="00BE72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</w:t>
            </w:r>
            <w:r w:rsidR="007346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</w:t>
            </w:r>
            <w:r w:rsidR="00BC6037" w:rsidRPr="00BE72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поселени</w:t>
            </w:r>
            <w:r w:rsidR="007346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</w:t>
            </w:r>
            <w:r w:rsidR="00BC6037" w:rsidRPr="00BE72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72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="007A25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CA4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7A25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72D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год и плановый период</w:t>
            </w:r>
            <w:r w:rsidR="007A25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CA4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007A25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CA4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7A25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215" w:type="dxa"/>
          </w:tcPr>
          <w:p w:rsidR="00BB0621" w:rsidRPr="009C12CF" w:rsidRDefault="00BB0621" w:rsidP="00771C23">
            <w:pPr>
              <w:autoSpaceDE w:val="0"/>
              <w:autoSpaceDN w:val="0"/>
              <w:adjustRightInd w:val="0"/>
              <w:ind w:left="-1134" w:hanging="817"/>
              <w:jc w:val="both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</w:tbl>
    <w:p w:rsidR="007A2532" w:rsidRDefault="00BB0621" w:rsidP="00BB0621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991349">
        <w:rPr>
          <w:rFonts w:ascii="Times New Roman" w:eastAsia="Times New Roman" w:hAnsi="Times New Roman"/>
          <w:snapToGrid w:val="0"/>
          <w:sz w:val="24"/>
          <w:szCs w:val="24"/>
        </w:rPr>
        <w:t xml:space="preserve">В соответствии со статьей 174.2 Бюджетного кодекса Российской Федерации, подпунктом «б» пункта 2  Порядка составления проекта бюджета </w:t>
      </w:r>
      <w:r w:rsidR="00BC6037">
        <w:rPr>
          <w:rFonts w:ascii="Times New Roman" w:eastAsia="Times New Roman" w:hAnsi="Times New Roman"/>
          <w:snapToGrid w:val="0"/>
          <w:sz w:val="24"/>
          <w:szCs w:val="24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BC6037">
        <w:rPr>
          <w:rFonts w:ascii="Times New Roman" w:eastAsia="Times New Roman" w:hAnsi="Times New Roman"/>
          <w:snapToGrid w:val="0"/>
          <w:sz w:val="24"/>
          <w:szCs w:val="24"/>
        </w:rPr>
        <w:t xml:space="preserve"> сельско</w:t>
      </w:r>
      <w:r w:rsidR="00734621">
        <w:rPr>
          <w:rFonts w:ascii="Times New Roman" w:eastAsia="Times New Roman" w:hAnsi="Times New Roman"/>
          <w:snapToGrid w:val="0"/>
          <w:sz w:val="24"/>
          <w:szCs w:val="24"/>
        </w:rPr>
        <w:t>го</w:t>
      </w:r>
      <w:r w:rsidR="00BC6037">
        <w:rPr>
          <w:rFonts w:ascii="Times New Roman" w:eastAsia="Times New Roman" w:hAnsi="Times New Roman"/>
          <w:snapToGrid w:val="0"/>
          <w:sz w:val="24"/>
          <w:szCs w:val="24"/>
        </w:rPr>
        <w:t xml:space="preserve"> поселени</w:t>
      </w:r>
      <w:r w:rsidR="00734621">
        <w:rPr>
          <w:rFonts w:ascii="Times New Roman" w:eastAsia="Times New Roman" w:hAnsi="Times New Roman"/>
          <w:snapToGrid w:val="0"/>
          <w:sz w:val="24"/>
          <w:szCs w:val="24"/>
        </w:rPr>
        <w:t>я</w:t>
      </w:r>
      <w:r w:rsidR="00BC6037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991349">
        <w:rPr>
          <w:rFonts w:ascii="Times New Roman" w:eastAsia="Times New Roman" w:hAnsi="Times New Roman"/>
          <w:snapToGrid w:val="0"/>
          <w:sz w:val="24"/>
          <w:szCs w:val="24"/>
        </w:rPr>
        <w:t>на очередной финансовый год и плановый период,</w:t>
      </w:r>
    </w:p>
    <w:p w:rsidR="00BB0621" w:rsidRPr="00991349" w:rsidRDefault="00BB0621" w:rsidP="00BB0621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991349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A2532">
        <w:rPr>
          <w:rFonts w:ascii="Times New Roman" w:eastAsia="Times New Roman" w:hAnsi="Times New Roman"/>
          <w:snapToGrid w:val="0"/>
          <w:sz w:val="24"/>
          <w:szCs w:val="24"/>
        </w:rPr>
        <w:t>ПРИКАЗЫВАЮ</w:t>
      </w:r>
      <w:r w:rsidRPr="00991349">
        <w:rPr>
          <w:rFonts w:ascii="Times New Roman" w:eastAsia="Times New Roman" w:hAnsi="Times New Roman"/>
          <w:snapToGrid w:val="0"/>
          <w:sz w:val="24"/>
          <w:szCs w:val="24"/>
        </w:rPr>
        <w:t xml:space="preserve">:  </w:t>
      </w:r>
    </w:p>
    <w:p w:rsidR="00BB0621" w:rsidRPr="00991349" w:rsidRDefault="005458C0" w:rsidP="005458C0">
      <w:pPr>
        <w:pStyle w:val="ConsPlusNormal"/>
        <w:ind w:right="-6"/>
        <w:jc w:val="both"/>
        <w:rPr>
          <w:rFonts w:eastAsia="Times New Roman"/>
          <w:snapToGrid w:val="0"/>
          <w:sz w:val="24"/>
          <w:szCs w:val="24"/>
        </w:rPr>
      </w:pPr>
      <w:r>
        <w:rPr>
          <w:rFonts w:eastAsia="Times New Roman"/>
          <w:snapToGrid w:val="0"/>
          <w:sz w:val="24"/>
          <w:szCs w:val="24"/>
        </w:rPr>
        <w:t xml:space="preserve">     </w:t>
      </w:r>
      <w:r w:rsidR="00BB0621" w:rsidRPr="00991349">
        <w:rPr>
          <w:rFonts w:eastAsia="Times New Roman"/>
          <w:snapToGrid w:val="0"/>
          <w:sz w:val="24"/>
          <w:szCs w:val="24"/>
        </w:rPr>
        <w:t xml:space="preserve">1. Утвердить прилагаемое Положение о порядке и методике планирования бюджетных ассигнований бюджета </w:t>
      </w:r>
      <w:r w:rsidR="00BC6037">
        <w:rPr>
          <w:rFonts w:eastAsia="Times New Roman"/>
          <w:snapToGrid w:val="0"/>
          <w:sz w:val="24"/>
          <w:szCs w:val="24"/>
        </w:rPr>
        <w:t xml:space="preserve">МО </w:t>
      </w:r>
      <w:r w:rsidR="00D92589" w:rsidRPr="00D92589">
        <w:rPr>
          <w:rFonts w:eastAsia="Times New Roman"/>
          <w:snapToGrid w:val="0"/>
          <w:sz w:val="24"/>
          <w:szCs w:val="24"/>
        </w:rPr>
        <w:t>Карагайского</w:t>
      </w:r>
      <w:r w:rsidR="00BC6037">
        <w:rPr>
          <w:rFonts w:eastAsia="Times New Roman"/>
          <w:snapToGrid w:val="0"/>
          <w:sz w:val="24"/>
          <w:szCs w:val="24"/>
        </w:rPr>
        <w:t xml:space="preserve"> сельско</w:t>
      </w:r>
      <w:r w:rsidR="00734621">
        <w:rPr>
          <w:rFonts w:eastAsia="Times New Roman"/>
          <w:snapToGrid w:val="0"/>
          <w:sz w:val="24"/>
          <w:szCs w:val="24"/>
        </w:rPr>
        <w:t>го</w:t>
      </w:r>
      <w:r w:rsidR="00BC6037">
        <w:rPr>
          <w:rFonts w:eastAsia="Times New Roman"/>
          <w:snapToGrid w:val="0"/>
          <w:sz w:val="24"/>
          <w:szCs w:val="24"/>
        </w:rPr>
        <w:t xml:space="preserve"> </w:t>
      </w:r>
      <w:r w:rsidR="00734621">
        <w:rPr>
          <w:rFonts w:eastAsia="Times New Roman"/>
          <w:snapToGrid w:val="0"/>
          <w:sz w:val="24"/>
          <w:szCs w:val="24"/>
        </w:rPr>
        <w:t>поселения</w:t>
      </w:r>
      <w:r w:rsidR="00BB0621" w:rsidRPr="00991349">
        <w:rPr>
          <w:rFonts w:eastAsia="Times New Roman"/>
          <w:snapToGrid w:val="0"/>
          <w:sz w:val="24"/>
          <w:szCs w:val="24"/>
        </w:rPr>
        <w:t xml:space="preserve"> на очередной финансовый год</w:t>
      </w:r>
      <w:r w:rsidR="00734621">
        <w:rPr>
          <w:rFonts w:eastAsia="Times New Roman"/>
          <w:snapToGrid w:val="0"/>
          <w:sz w:val="24"/>
          <w:szCs w:val="24"/>
        </w:rPr>
        <w:t xml:space="preserve"> </w:t>
      </w:r>
      <w:r w:rsidR="00BB0621" w:rsidRPr="00991349">
        <w:rPr>
          <w:rFonts w:eastAsia="Times New Roman"/>
          <w:snapToGrid w:val="0"/>
          <w:sz w:val="24"/>
          <w:szCs w:val="24"/>
        </w:rPr>
        <w:t>и на плановый период.</w:t>
      </w:r>
    </w:p>
    <w:p w:rsidR="00200779" w:rsidRPr="00200779" w:rsidRDefault="00200779" w:rsidP="002007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2. Главным распорядителям средств бюджета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сельской администрации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CE02A3"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>сельско</w:t>
      </w:r>
      <w:r>
        <w:rPr>
          <w:rFonts w:ascii="Times New Roman" w:eastAsia="Times New Roman" w:hAnsi="Times New Roman"/>
          <w:snapToGrid w:val="0"/>
          <w:sz w:val="24"/>
          <w:szCs w:val="24"/>
        </w:rPr>
        <w:t>го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/>
          <w:snapToGrid w:val="0"/>
          <w:sz w:val="24"/>
          <w:szCs w:val="24"/>
        </w:rPr>
        <w:t>я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при составлении проекта местного бюджета на очередной финансовый год и на плановый период, начиная с проекта бюджета на 20</w:t>
      </w:r>
      <w:r>
        <w:rPr>
          <w:rFonts w:ascii="Times New Roman" w:eastAsia="Times New Roman" w:hAnsi="Times New Roman"/>
          <w:snapToGrid w:val="0"/>
          <w:sz w:val="24"/>
          <w:szCs w:val="24"/>
        </w:rPr>
        <w:t>2</w:t>
      </w:r>
      <w:r w:rsidR="00CA4423"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год и на плановый период 202</w:t>
      </w:r>
      <w:r w:rsidR="00CA4423">
        <w:rPr>
          <w:rFonts w:ascii="Times New Roman" w:eastAsia="Times New Roman" w:hAnsi="Times New Roman"/>
          <w:snapToGrid w:val="0"/>
          <w:sz w:val="24"/>
          <w:szCs w:val="24"/>
        </w:rPr>
        <w:t>5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и 202</w:t>
      </w:r>
      <w:r w:rsidR="00CA4423">
        <w:rPr>
          <w:rFonts w:ascii="Times New Roman" w:eastAsia="Times New Roman" w:hAnsi="Times New Roman"/>
          <w:snapToGrid w:val="0"/>
          <w:sz w:val="24"/>
          <w:szCs w:val="24"/>
        </w:rPr>
        <w:t>6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годов, руководствоваться настоящим Распоряжением.</w:t>
      </w:r>
    </w:p>
    <w:p w:rsidR="00200779" w:rsidRPr="00200779" w:rsidRDefault="00200779" w:rsidP="002007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>3. Довести настоящее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Распоряжение до сведения главных распорядителей средств бюджета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сельской администрации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сельско</w:t>
      </w:r>
      <w:r>
        <w:rPr>
          <w:rFonts w:ascii="Times New Roman" w:eastAsia="Times New Roman" w:hAnsi="Times New Roman"/>
          <w:snapToGrid w:val="0"/>
          <w:sz w:val="24"/>
          <w:szCs w:val="24"/>
        </w:rPr>
        <w:t>го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/>
          <w:snapToGrid w:val="0"/>
          <w:sz w:val="24"/>
          <w:szCs w:val="24"/>
        </w:rPr>
        <w:t>я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 и </w:t>
      </w:r>
      <w:proofErr w:type="gramStart"/>
      <w:r w:rsidRPr="00200779">
        <w:rPr>
          <w:rFonts w:ascii="Times New Roman" w:eastAsia="Times New Roman" w:hAnsi="Times New Roman"/>
          <w:snapToGrid w:val="0"/>
          <w:sz w:val="24"/>
          <w:szCs w:val="24"/>
        </w:rPr>
        <w:t>разместить</w:t>
      </w:r>
      <w:proofErr w:type="gramEnd"/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настоящее Распоряжение на официальном сайте </w:t>
      </w:r>
      <w:r>
        <w:rPr>
          <w:rFonts w:ascii="Times New Roman" w:eastAsia="Times New Roman" w:hAnsi="Times New Roman"/>
          <w:snapToGrid w:val="0"/>
          <w:sz w:val="24"/>
          <w:szCs w:val="24"/>
        </w:rPr>
        <w:t>сельской администрации МО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сельско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го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>поселени</w:t>
      </w:r>
      <w:r>
        <w:rPr>
          <w:rFonts w:ascii="Times New Roman" w:eastAsia="Times New Roman" w:hAnsi="Times New Roman"/>
          <w:snapToGrid w:val="0"/>
          <w:sz w:val="24"/>
          <w:szCs w:val="24"/>
        </w:rPr>
        <w:t>я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200779" w:rsidRPr="00200779" w:rsidRDefault="00200779" w:rsidP="002007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4. Признать утратившими силу </w:t>
      </w:r>
      <w:r w:rsidR="00E16890">
        <w:rPr>
          <w:rFonts w:ascii="Times New Roman" w:eastAsia="Times New Roman" w:hAnsi="Times New Roman"/>
          <w:snapToGrid w:val="0"/>
          <w:sz w:val="24"/>
          <w:szCs w:val="24"/>
        </w:rPr>
        <w:t xml:space="preserve">Распоряжение главы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сельской администрации 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сельского поселения № </w:t>
      </w:r>
      <w:r w:rsidR="00E16890">
        <w:rPr>
          <w:rFonts w:ascii="Times New Roman" w:eastAsia="Times New Roman" w:hAnsi="Times New Roman"/>
          <w:snapToGrid w:val="0"/>
          <w:sz w:val="24"/>
          <w:szCs w:val="24"/>
        </w:rPr>
        <w:t>38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от </w:t>
      </w:r>
      <w:r w:rsidR="00E16890">
        <w:rPr>
          <w:rFonts w:ascii="Times New Roman" w:eastAsia="Times New Roman" w:hAnsi="Times New Roman"/>
          <w:snapToGrid w:val="0"/>
          <w:sz w:val="24"/>
          <w:szCs w:val="24"/>
        </w:rPr>
        <w:t>12</w:t>
      </w:r>
      <w:r w:rsidR="00B46A9D">
        <w:rPr>
          <w:rFonts w:ascii="Times New Roman" w:eastAsia="Times New Roman" w:hAnsi="Times New Roman"/>
          <w:snapToGrid w:val="0"/>
          <w:sz w:val="24"/>
          <w:szCs w:val="24"/>
        </w:rPr>
        <w:t>.</w:t>
      </w:r>
      <w:r w:rsidR="002B6010">
        <w:rPr>
          <w:rFonts w:ascii="Times New Roman" w:eastAsia="Times New Roman" w:hAnsi="Times New Roman"/>
          <w:snapToGrid w:val="0"/>
          <w:sz w:val="24"/>
          <w:szCs w:val="24"/>
        </w:rPr>
        <w:t>11</w:t>
      </w:r>
      <w:r w:rsidR="00E16890">
        <w:rPr>
          <w:rFonts w:ascii="Times New Roman" w:eastAsia="Times New Roman" w:hAnsi="Times New Roman"/>
          <w:snapToGrid w:val="0"/>
          <w:sz w:val="24"/>
          <w:szCs w:val="24"/>
        </w:rPr>
        <w:t>.2019</w:t>
      </w:r>
      <w:r w:rsidR="00B46A9D">
        <w:rPr>
          <w:rFonts w:ascii="Times New Roman" w:eastAsia="Times New Roman" w:hAnsi="Times New Roman"/>
          <w:snapToGrid w:val="0"/>
          <w:sz w:val="24"/>
          <w:szCs w:val="24"/>
        </w:rPr>
        <w:t xml:space="preserve"> г.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 «Об утверждении Положения о порядке и методике планирования бюджетных ассигнований</w:t>
      </w:r>
      <w:r w:rsidR="00E64B01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бюджета </w:t>
      </w:r>
      <w:r w:rsidR="00E64B01">
        <w:rPr>
          <w:rFonts w:ascii="Times New Roman" w:eastAsia="Times New Roman" w:hAnsi="Times New Roman"/>
          <w:snapToGrid w:val="0"/>
          <w:sz w:val="24"/>
          <w:szCs w:val="24"/>
        </w:rPr>
        <w:t xml:space="preserve">сельской администрации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сельско</w:t>
      </w:r>
      <w:r w:rsidR="00E64B01">
        <w:rPr>
          <w:rFonts w:ascii="Times New Roman" w:eastAsia="Times New Roman" w:hAnsi="Times New Roman"/>
          <w:snapToGrid w:val="0"/>
          <w:sz w:val="24"/>
          <w:szCs w:val="24"/>
        </w:rPr>
        <w:t>го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поселени</w:t>
      </w:r>
      <w:r w:rsidR="00E64B01">
        <w:rPr>
          <w:rFonts w:ascii="Times New Roman" w:eastAsia="Times New Roman" w:hAnsi="Times New Roman"/>
          <w:snapToGrid w:val="0"/>
          <w:sz w:val="24"/>
          <w:szCs w:val="24"/>
        </w:rPr>
        <w:t>я</w:t>
      </w:r>
      <w:r w:rsidR="00B46A9D">
        <w:rPr>
          <w:rFonts w:ascii="Times New Roman" w:eastAsia="Times New Roman" w:hAnsi="Times New Roman"/>
          <w:snapToGrid w:val="0"/>
          <w:sz w:val="24"/>
          <w:szCs w:val="24"/>
        </w:rPr>
        <w:t xml:space="preserve">  на </w:t>
      </w: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очередной финансовый год и плановый период».</w:t>
      </w:r>
    </w:p>
    <w:p w:rsidR="00200779" w:rsidRPr="00200779" w:rsidRDefault="00200779" w:rsidP="002007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5. </w:t>
      </w:r>
      <w:proofErr w:type="gramStart"/>
      <w:r w:rsidRPr="00200779">
        <w:rPr>
          <w:rFonts w:ascii="Times New Roman" w:eastAsia="Times New Roman" w:hAnsi="Times New Roman"/>
          <w:snapToGrid w:val="0"/>
          <w:sz w:val="24"/>
          <w:szCs w:val="24"/>
        </w:rPr>
        <w:t>Контроль за</w:t>
      </w:r>
      <w:proofErr w:type="gramEnd"/>
      <w:r w:rsidRPr="00200779">
        <w:rPr>
          <w:rFonts w:ascii="Times New Roman" w:eastAsia="Times New Roman" w:hAnsi="Times New Roman"/>
          <w:snapToGrid w:val="0"/>
          <w:sz w:val="24"/>
          <w:szCs w:val="24"/>
        </w:rPr>
        <w:t xml:space="preserve"> исполнением настоящего </w:t>
      </w:r>
      <w:r w:rsidR="007A2532">
        <w:rPr>
          <w:rFonts w:ascii="Times New Roman" w:eastAsia="Times New Roman" w:hAnsi="Times New Roman"/>
          <w:snapToGrid w:val="0"/>
          <w:sz w:val="24"/>
          <w:szCs w:val="24"/>
        </w:rPr>
        <w:t>приказа возлагаю на себя.</w:t>
      </w:r>
    </w:p>
    <w:p w:rsidR="00991349" w:rsidRDefault="00991349" w:rsidP="00200779">
      <w:pPr>
        <w:pStyle w:val="40"/>
        <w:shd w:val="clear" w:color="auto" w:fill="auto"/>
        <w:tabs>
          <w:tab w:val="left" w:pos="1118"/>
        </w:tabs>
        <w:spacing w:before="0" w:after="0" w:line="320" w:lineRule="exact"/>
        <w:ind w:right="60"/>
        <w:jc w:val="both"/>
        <w:rPr>
          <w:sz w:val="24"/>
          <w:szCs w:val="24"/>
        </w:rPr>
      </w:pPr>
    </w:p>
    <w:p w:rsidR="00E64B01" w:rsidRDefault="00E64B01" w:rsidP="000078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A2532" w:rsidRDefault="007A2532" w:rsidP="000078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:rsidR="00C83615" w:rsidRPr="000078F9" w:rsidRDefault="00734621" w:rsidP="000078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0078F9">
        <w:rPr>
          <w:rFonts w:ascii="Times New Roman" w:hAnsi="Times New Roman"/>
          <w:sz w:val="24"/>
          <w:szCs w:val="24"/>
        </w:rPr>
        <w:t xml:space="preserve"> </w:t>
      </w:r>
      <w:r w:rsidR="00C83615" w:rsidRPr="00491438">
        <w:rPr>
          <w:rFonts w:ascii="Times New Roman" w:hAnsi="Times New Roman"/>
          <w:sz w:val="24"/>
          <w:szCs w:val="24"/>
        </w:rPr>
        <w:t>сельско</w:t>
      </w:r>
      <w:r w:rsidR="00480F29">
        <w:rPr>
          <w:rFonts w:ascii="Times New Roman" w:hAnsi="Times New Roman"/>
          <w:sz w:val="24"/>
          <w:szCs w:val="24"/>
        </w:rPr>
        <w:t>е</w:t>
      </w:r>
      <w:r w:rsidR="00C83615" w:rsidRPr="00491438">
        <w:rPr>
          <w:rFonts w:ascii="Times New Roman" w:hAnsi="Times New Roman"/>
          <w:sz w:val="24"/>
          <w:szCs w:val="24"/>
        </w:rPr>
        <w:t xml:space="preserve"> поселени</w:t>
      </w:r>
      <w:r w:rsidR="00480F29">
        <w:rPr>
          <w:rFonts w:ascii="Times New Roman" w:hAnsi="Times New Roman"/>
          <w:sz w:val="24"/>
          <w:szCs w:val="24"/>
        </w:rPr>
        <w:t>е</w:t>
      </w:r>
      <w:r w:rsidR="00C83615" w:rsidRPr="0049143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51F5E">
        <w:rPr>
          <w:rFonts w:ascii="Times New Roman" w:hAnsi="Times New Roman"/>
          <w:sz w:val="24"/>
          <w:szCs w:val="24"/>
        </w:rPr>
        <w:t>Е.А. Якпунова</w:t>
      </w:r>
    </w:p>
    <w:p w:rsidR="00491438" w:rsidRDefault="00491438" w:rsidP="001B4663">
      <w:pPr>
        <w:autoSpaceDE w:val="0"/>
        <w:autoSpaceDN w:val="0"/>
        <w:adjustRightInd w:val="0"/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0078F9" w:rsidRDefault="000078F9" w:rsidP="001B4663">
      <w:pPr>
        <w:autoSpaceDE w:val="0"/>
        <w:autoSpaceDN w:val="0"/>
        <w:adjustRightInd w:val="0"/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7A2532" w:rsidRDefault="007A2532" w:rsidP="001B4663">
      <w:pPr>
        <w:autoSpaceDE w:val="0"/>
        <w:autoSpaceDN w:val="0"/>
        <w:adjustRightInd w:val="0"/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Look w:val="04A0" w:firstRow="1" w:lastRow="0" w:firstColumn="1" w:lastColumn="0" w:noHBand="0" w:noVBand="1"/>
      </w:tblPr>
      <w:tblGrid>
        <w:gridCol w:w="9793"/>
      </w:tblGrid>
      <w:tr w:rsidR="000D398F" w:rsidRPr="000D398F" w:rsidTr="00BE72D6">
        <w:trPr>
          <w:trHeight w:val="1556"/>
        </w:trPr>
        <w:tc>
          <w:tcPr>
            <w:tcW w:w="9793" w:type="dxa"/>
          </w:tcPr>
          <w:p w:rsidR="000D398F" w:rsidRPr="000D398F" w:rsidRDefault="000D398F" w:rsidP="000D398F">
            <w:pPr>
              <w:spacing w:after="0"/>
              <w:ind w:firstLine="85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9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УТВЕРЖДЕНО</w:t>
            </w:r>
          </w:p>
          <w:p w:rsidR="000D398F" w:rsidRPr="000D398F" w:rsidRDefault="007A2532" w:rsidP="000D398F">
            <w:pPr>
              <w:spacing w:after="0"/>
              <w:ind w:firstLine="85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Приказом Главного бухгалтера</w:t>
            </w:r>
          </w:p>
          <w:p w:rsidR="000D398F" w:rsidRPr="000D398F" w:rsidRDefault="003B1060" w:rsidP="000D398F">
            <w:pPr>
              <w:spacing w:after="0"/>
              <w:ind w:firstLine="85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</w:t>
            </w:r>
            <w:r w:rsidR="00D92589" w:rsidRPr="00D9258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Карагайского</w:t>
            </w:r>
            <w:r w:rsidR="000D398F" w:rsidRPr="000D398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0D398F" w:rsidRPr="000D398F" w:rsidRDefault="000D398F" w:rsidP="000D398F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98F">
              <w:rPr>
                <w:rFonts w:ascii="Times New Roman" w:hAnsi="Times New Roman"/>
                <w:bCs/>
                <w:sz w:val="24"/>
                <w:szCs w:val="24"/>
              </w:rPr>
              <w:t xml:space="preserve">от  </w:t>
            </w:r>
            <w:r w:rsidR="00480F2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E02A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480F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964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6A9D">
              <w:rPr>
                <w:rFonts w:ascii="Times New Roman" w:hAnsi="Times New Roman"/>
                <w:bCs/>
                <w:sz w:val="24"/>
                <w:szCs w:val="24"/>
              </w:rPr>
              <w:t xml:space="preserve">ноября </w:t>
            </w:r>
            <w:r w:rsidRPr="000D398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A25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A442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D398F">
              <w:rPr>
                <w:rFonts w:ascii="Times New Roman" w:hAnsi="Times New Roman"/>
                <w:bCs/>
                <w:sz w:val="24"/>
                <w:szCs w:val="24"/>
              </w:rPr>
              <w:t xml:space="preserve"> года  №</w:t>
            </w:r>
            <w:r w:rsidR="00CE02A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0D398F" w:rsidRPr="000D398F" w:rsidRDefault="000D398F" w:rsidP="000D398F">
            <w:pPr>
              <w:spacing w:after="0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D398F" w:rsidRPr="00100A69" w:rsidRDefault="000D398F" w:rsidP="000D398F">
      <w:pPr>
        <w:spacing w:after="0"/>
        <w:ind w:left="-360" w:right="-6" w:firstLine="720"/>
        <w:jc w:val="both"/>
      </w:pPr>
    </w:p>
    <w:p w:rsidR="004932B4" w:rsidRPr="006B301A" w:rsidRDefault="000D398F" w:rsidP="004932B4">
      <w:pPr>
        <w:spacing w:after="0"/>
        <w:ind w:right="175"/>
        <w:jc w:val="center"/>
        <w:rPr>
          <w:rFonts w:ascii="Times New Roman" w:hAnsi="Times New Roman"/>
          <w:b/>
          <w:sz w:val="23"/>
          <w:szCs w:val="23"/>
        </w:rPr>
      </w:pPr>
      <w:r w:rsidRPr="006B301A">
        <w:rPr>
          <w:rFonts w:ascii="Times New Roman" w:hAnsi="Times New Roman"/>
          <w:b/>
          <w:sz w:val="23"/>
          <w:szCs w:val="23"/>
        </w:rPr>
        <w:t>ПОЛОЖЕНИЕ</w:t>
      </w:r>
    </w:p>
    <w:p w:rsidR="00E64B01" w:rsidRPr="006B301A" w:rsidRDefault="000D398F" w:rsidP="004932B4">
      <w:pPr>
        <w:spacing w:after="0"/>
        <w:ind w:right="175"/>
        <w:jc w:val="center"/>
        <w:rPr>
          <w:rFonts w:ascii="Times New Roman" w:hAnsi="Times New Roman"/>
          <w:b/>
          <w:sz w:val="23"/>
          <w:szCs w:val="23"/>
        </w:rPr>
      </w:pPr>
      <w:r w:rsidRPr="006B301A">
        <w:rPr>
          <w:rFonts w:ascii="Times New Roman" w:hAnsi="Times New Roman"/>
          <w:b/>
          <w:sz w:val="23"/>
          <w:szCs w:val="23"/>
        </w:rPr>
        <w:t xml:space="preserve">о порядке и методике планирования бюджетных ассигнований бюджета </w:t>
      </w:r>
    </w:p>
    <w:p w:rsidR="000D398F" w:rsidRPr="006B301A" w:rsidRDefault="00BC6037" w:rsidP="006B301A">
      <w:pPr>
        <w:spacing w:after="0"/>
        <w:ind w:right="175"/>
        <w:jc w:val="center"/>
        <w:rPr>
          <w:rFonts w:ascii="Times New Roman" w:hAnsi="Times New Roman"/>
          <w:b/>
          <w:color w:val="000000"/>
          <w:sz w:val="23"/>
          <w:szCs w:val="23"/>
          <w:lang w:bidi="ru-RU"/>
        </w:rPr>
      </w:pPr>
      <w:r w:rsidRPr="006B301A">
        <w:rPr>
          <w:rFonts w:ascii="Times New Roman" w:hAnsi="Times New Roman"/>
          <w:b/>
          <w:sz w:val="23"/>
          <w:szCs w:val="23"/>
        </w:rPr>
        <w:t xml:space="preserve">МО </w:t>
      </w:r>
      <w:r w:rsidR="00D92589" w:rsidRPr="00D92589">
        <w:rPr>
          <w:rFonts w:ascii="Times New Roman" w:eastAsia="Times New Roman" w:hAnsi="Times New Roman"/>
          <w:b/>
          <w:bCs/>
          <w:sz w:val="24"/>
          <w:szCs w:val="24"/>
        </w:rPr>
        <w:t>Карагайского</w:t>
      </w:r>
      <w:r w:rsidRPr="006B301A">
        <w:rPr>
          <w:rFonts w:ascii="Times New Roman" w:hAnsi="Times New Roman"/>
          <w:b/>
          <w:sz w:val="23"/>
          <w:szCs w:val="23"/>
        </w:rPr>
        <w:t xml:space="preserve"> сельско</w:t>
      </w:r>
      <w:r w:rsidR="003B1060" w:rsidRPr="006B301A">
        <w:rPr>
          <w:rFonts w:ascii="Times New Roman" w:hAnsi="Times New Roman"/>
          <w:b/>
          <w:sz w:val="23"/>
          <w:szCs w:val="23"/>
        </w:rPr>
        <w:t>го</w:t>
      </w:r>
      <w:r w:rsidRPr="006B301A">
        <w:rPr>
          <w:rFonts w:ascii="Times New Roman" w:hAnsi="Times New Roman"/>
          <w:b/>
          <w:sz w:val="23"/>
          <w:szCs w:val="23"/>
        </w:rPr>
        <w:t xml:space="preserve"> поселени</w:t>
      </w:r>
      <w:r w:rsidR="003B1060" w:rsidRPr="006B301A">
        <w:rPr>
          <w:rFonts w:ascii="Times New Roman" w:hAnsi="Times New Roman"/>
          <w:b/>
          <w:sz w:val="23"/>
          <w:szCs w:val="23"/>
        </w:rPr>
        <w:t>я</w:t>
      </w:r>
      <w:r w:rsidR="000D398F" w:rsidRPr="006B301A">
        <w:rPr>
          <w:rFonts w:ascii="Times New Roman" w:hAnsi="Times New Roman"/>
          <w:b/>
          <w:sz w:val="23"/>
          <w:szCs w:val="23"/>
        </w:rPr>
        <w:t xml:space="preserve"> </w:t>
      </w:r>
      <w:r w:rsidR="000D398F" w:rsidRPr="006B301A">
        <w:rPr>
          <w:rFonts w:ascii="Times New Roman" w:hAnsi="Times New Roman"/>
          <w:b/>
          <w:color w:val="000000"/>
          <w:sz w:val="23"/>
          <w:szCs w:val="23"/>
          <w:lang w:bidi="ru-RU"/>
        </w:rPr>
        <w:t>на очередной финансовый год и на плановый период</w:t>
      </w:r>
    </w:p>
    <w:p w:rsidR="000D398F" w:rsidRPr="006B301A" w:rsidRDefault="000D398F" w:rsidP="004932B4">
      <w:pPr>
        <w:spacing w:after="0"/>
        <w:ind w:right="175" w:firstLine="851"/>
        <w:jc w:val="center"/>
        <w:rPr>
          <w:rFonts w:ascii="Times New Roman" w:hAnsi="Times New Roman"/>
          <w:b/>
          <w:sz w:val="23"/>
          <w:szCs w:val="23"/>
        </w:rPr>
      </w:pPr>
    </w:p>
    <w:p w:rsidR="000D398F" w:rsidRDefault="000D398F" w:rsidP="00BE72D6">
      <w:pPr>
        <w:pStyle w:val="a3"/>
        <w:numPr>
          <w:ilvl w:val="0"/>
          <w:numId w:val="2"/>
        </w:numPr>
        <w:spacing w:after="0" w:line="240" w:lineRule="auto"/>
        <w:ind w:left="426" w:right="175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72D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078F9" w:rsidRPr="00BE72D6" w:rsidRDefault="000078F9" w:rsidP="00480F29">
      <w:pPr>
        <w:pStyle w:val="a3"/>
        <w:spacing w:after="0" w:line="240" w:lineRule="auto"/>
        <w:ind w:left="426" w:right="175"/>
        <w:contextualSpacing/>
        <w:rPr>
          <w:rFonts w:ascii="Times New Roman" w:hAnsi="Times New Roman"/>
          <w:b/>
          <w:sz w:val="24"/>
          <w:szCs w:val="24"/>
        </w:rPr>
      </w:pPr>
    </w:p>
    <w:p w:rsidR="00E64B01" w:rsidRPr="006B301A" w:rsidRDefault="00E64B01" w:rsidP="00D92589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Настоящее Положение определяет порядок и методику планирования бюджетных ассигнований бюджета сельской администрации 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Pr="006B301A">
        <w:rPr>
          <w:rFonts w:ascii="Times New Roman" w:hAnsi="Times New Roman"/>
        </w:rPr>
        <w:t xml:space="preserve"> сельского поселения</w:t>
      </w:r>
      <w:r w:rsidR="005964BF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>на очередной финансовый год и плановый период (далее – Положение).</w:t>
      </w:r>
    </w:p>
    <w:p w:rsidR="000D398F" w:rsidRPr="006B301A" w:rsidRDefault="000D398F" w:rsidP="00BE72D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Настоящее Положение разработано на основании:</w:t>
      </w:r>
    </w:p>
    <w:p w:rsidR="000D398F" w:rsidRPr="006B301A" w:rsidRDefault="000D398F" w:rsidP="000D398F">
      <w:pPr>
        <w:tabs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>- статьи 174.2 Бюджетного кодекса Российской Федерации;</w:t>
      </w:r>
    </w:p>
    <w:p w:rsidR="000D398F" w:rsidRPr="006B301A" w:rsidRDefault="000D398F" w:rsidP="000D398F">
      <w:pPr>
        <w:tabs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- </w:t>
      </w:r>
      <w:r w:rsidR="00E64B01" w:rsidRPr="006B301A">
        <w:rPr>
          <w:rFonts w:ascii="Times New Roman" w:hAnsi="Times New Roman"/>
        </w:rPr>
        <w:t xml:space="preserve">ежегодного </w:t>
      </w:r>
      <w:r w:rsidRPr="006B301A">
        <w:rPr>
          <w:rFonts w:ascii="Times New Roman" w:hAnsi="Times New Roman"/>
        </w:rPr>
        <w:t xml:space="preserve">послания Президента Российской </w:t>
      </w:r>
      <w:r w:rsidR="00E64B01" w:rsidRPr="006B301A">
        <w:rPr>
          <w:rFonts w:ascii="Times New Roman" w:hAnsi="Times New Roman"/>
        </w:rPr>
        <w:t>Федерации Федеральному собранию</w:t>
      </w:r>
      <w:r w:rsidRPr="006B301A">
        <w:rPr>
          <w:rFonts w:ascii="Times New Roman" w:hAnsi="Times New Roman"/>
        </w:rPr>
        <w:t>;</w:t>
      </w:r>
    </w:p>
    <w:p w:rsidR="000D398F" w:rsidRPr="006B301A" w:rsidRDefault="00E64B01" w:rsidP="00E64B01">
      <w:pPr>
        <w:pStyle w:val="2"/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 </w:t>
      </w:r>
      <w:r w:rsidR="000D398F" w:rsidRPr="006B301A">
        <w:rPr>
          <w:sz w:val="22"/>
          <w:szCs w:val="22"/>
        </w:rPr>
        <w:t>- Приказ</w:t>
      </w:r>
      <w:r w:rsidRPr="006B301A">
        <w:rPr>
          <w:sz w:val="22"/>
          <w:szCs w:val="22"/>
        </w:rPr>
        <w:t xml:space="preserve">а </w:t>
      </w:r>
      <w:r w:rsidR="000D398F" w:rsidRPr="006B301A">
        <w:rPr>
          <w:sz w:val="22"/>
          <w:szCs w:val="22"/>
        </w:rPr>
        <w:t>Министерства финансов Российской Федерации от 1 июля 2013 года № 65н</w:t>
      </w:r>
      <w:r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>«Об утверждении Указаний о порядке применения бюджетной классификации Российской Федерации» (далее - приказ Министерства финансов Российской Федерации № 65н);</w:t>
      </w:r>
    </w:p>
    <w:p w:rsidR="00EE096C" w:rsidRPr="006B301A" w:rsidRDefault="00EE096C" w:rsidP="00E64B01">
      <w:pPr>
        <w:pStyle w:val="2"/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 - Приказа Министерства финансов Российской Федерации от 8 июня 2018 года №132н «Об утверждении Порядка формирования и применения кодов бюджетной классификации Российской Федерации» (далее – Приказ Министерства финансов Российской Федерации №132н);</w:t>
      </w:r>
    </w:p>
    <w:p w:rsidR="000D398F" w:rsidRPr="006B301A" w:rsidRDefault="000D398F" w:rsidP="000078F9">
      <w:pPr>
        <w:tabs>
          <w:tab w:val="left" w:pos="1134"/>
        </w:tabs>
        <w:spacing w:after="0"/>
        <w:ind w:left="284" w:right="176" w:firstLine="567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-Решением сельского Совета депутатов  от </w:t>
      </w:r>
      <w:smartTag w:uri="urn:schemas-microsoft-com:office:smarttags" w:element="date">
        <w:smartTagPr>
          <w:attr w:name="ls" w:val="trans"/>
          <w:attr w:name="Month" w:val="6"/>
          <w:attr w:name="Day" w:val="20"/>
          <w:attr w:name="Year" w:val="2014"/>
        </w:smartTagPr>
        <w:r w:rsidRPr="006B301A">
          <w:rPr>
            <w:rFonts w:ascii="Times New Roman" w:hAnsi="Times New Roman"/>
          </w:rPr>
          <w:t>2</w:t>
        </w:r>
        <w:r w:rsidR="00BC6037" w:rsidRPr="006B301A">
          <w:rPr>
            <w:rFonts w:ascii="Times New Roman" w:hAnsi="Times New Roman"/>
          </w:rPr>
          <w:t>0</w:t>
        </w:r>
        <w:r w:rsidRPr="006B301A">
          <w:rPr>
            <w:rFonts w:ascii="Times New Roman" w:hAnsi="Times New Roman"/>
          </w:rPr>
          <w:t xml:space="preserve"> </w:t>
        </w:r>
        <w:r w:rsidR="00BC6037" w:rsidRPr="006B301A">
          <w:rPr>
            <w:rFonts w:ascii="Times New Roman" w:hAnsi="Times New Roman"/>
          </w:rPr>
          <w:t>июня</w:t>
        </w:r>
        <w:r w:rsidRPr="006B301A">
          <w:rPr>
            <w:rFonts w:ascii="Times New Roman" w:hAnsi="Times New Roman"/>
          </w:rPr>
          <w:t xml:space="preserve"> 20</w:t>
        </w:r>
        <w:r w:rsidR="00BC6037" w:rsidRPr="006B301A">
          <w:rPr>
            <w:rFonts w:ascii="Times New Roman" w:hAnsi="Times New Roman"/>
          </w:rPr>
          <w:t>14</w:t>
        </w:r>
        <w:r w:rsidRPr="006B301A">
          <w:rPr>
            <w:rFonts w:ascii="Times New Roman" w:hAnsi="Times New Roman"/>
          </w:rPr>
          <w:t xml:space="preserve"> года</w:t>
        </w:r>
      </w:smartTag>
      <w:r w:rsidRPr="006B301A">
        <w:rPr>
          <w:rFonts w:ascii="Times New Roman" w:hAnsi="Times New Roman"/>
        </w:rPr>
        <w:t xml:space="preserve"> № </w:t>
      </w:r>
      <w:r w:rsidR="00BC6037" w:rsidRPr="006B301A">
        <w:rPr>
          <w:rFonts w:ascii="Times New Roman" w:hAnsi="Times New Roman"/>
        </w:rPr>
        <w:t>9</w:t>
      </w:r>
      <w:r w:rsidRPr="006B301A">
        <w:rPr>
          <w:rFonts w:ascii="Times New Roman" w:hAnsi="Times New Roman"/>
        </w:rPr>
        <w:t>-</w:t>
      </w:r>
      <w:r w:rsidR="00BC6037" w:rsidRPr="006B301A">
        <w:rPr>
          <w:rFonts w:ascii="Times New Roman" w:hAnsi="Times New Roman"/>
        </w:rPr>
        <w:t>1</w:t>
      </w:r>
      <w:r w:rsidRPr="006B301A">
        <w:rPr>
          <w:rFonts w:ascii="Times New Roman" w:hAnsi="Times New Roman"/>
        </w:rPr>
        <w:t xml:space="preserve"> «О бюджетном процессе в  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BC6037" w:rsidRPr="006B301A">
        <w:rPr>
          <w:rFonts w:ascii="Times New Roman" w:hAnsi="Times New Roman"/>
        </w:rPr>
        <w:t xml:space="preserve"> сельско</w:t>
      </w:r>
      <w:r w:rsidR="003B1060" w:rsidRPr="006B301A">
        <w:rPr>
          <w:rFonts w:ascii="Times New Roman" w:hAnsi="Times New Roman"/>
        </w:rPr>
        <w:t>го</w:t>
      </w:r>
      <w:r w:rsidR="00BC6037" w:rsidRPr="006B301A">
        <w:rPr>
          <w:rFonts w:ascii="Times New Roman" w:hAnsi="Times New Roman"/>
        </w:rPr>
        <w:t xml:space="preserve"> поселени</w:t>
      </w:r>
      <w:r w:rsidR="003B1060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 xml:space="preserve"> (с учетом изменений); </w:t>
      </w:r>
    </w:p>
    <w:p w:rsidR="00BC6037" w:rsidRPr="006B301A" w:rsidRDefault="00EE096C" w:rsidP="00EE096C">
      <w:pPr>
        <w:pStyle w:val="2"/>
        <w:tabs>
          <w:tab w:val="left" w:pos="1134"/>
        </w:tabs>
        <w:spacing w:after="0" w:line="276" w:lineRule="auto"/>
        <w:jc w:val="both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</w:t>
      </w:r>
      <w:r w:rsidR="000D398F" w:rsidRPr="006B301A">
        <w:rPr>
          <w:sz w:val="22"/>
          <w:szCs w:val="22"/>
        </w:rPr>
        <w:t>-</w:t>
      </w:r>
      <w:r w:rsidR="00BC6037" w:rsidRPr="006B301A">
        <w:rPr>
          <w:sz w:val="22"/>
          <w:szCs w:val="22"/>
        </w:rPr>
        <w:t xml:space="preserve"> Муниципальных программ МО </w:t>
      </w:r>
      <w:r w:rsidR="00D92589" w:rsidRPr="00D92589">
        <w:rPr>
          <w:snapToGrid w:val="0"/>
        </w:rPr>
        <w:t>Карагайского</w:t>
      </w:r>
      <w:r w:rsidR="00BC6037" w:rsidRPr="006B301A">
        <w:rPr>
          <w:sz w:val="22"/>
          <w:szCs w:val="22"/>
        </w:rPr>
        <w:t xml:space="preserve"> сельско</w:t>
      </w:r>
      <w:r w:rsidR="003B1060" w:rsidRPr="006B301A">
        <w:rPr>
          <w:sz w:val="22"/>
          <w:szCs w:val="22"/>
        </w:rPr>
        <w:t>го</w:t>
      </w:r>
      <w:r w:rsidR="00BC6037" w:rsidRPr="006B301A">
        <w:rPr>
          <w:sz w:val="22"/>
          <w:szCs w:val="22"/>
        </w:rPr>
        <w:t xml:space="preserve"> поселени</w:t>
      </w:r>
      <w:r w:rsidR="003B1060" w:rsidRPr="006B301A">
        <w:rPr>
          <w:sz w:val="22"/>
          <w:szCs w:val="22"/>
        </w:rPr>
        <w:t>я</w:t>
      </w:r>
      <w:r w:rsidR="00BC6037" w:rsidRPr="006B301A">
        <w:rPr>
          <w:sz w:val="22"/>
          <w:szCs w:val="22"/>
        </w:rPr>
        <w:t xml:space="preserve"> РА, разработанных в соответствии с перечнем Муниципальных программ МО </w:t>
      </w:r>
      <w:r w:rsidR="00D92589" w:rsidRPr="00D92589">
        <w:rPr>
          <w:snapToGrid w:val="0"/>
        </w:rPr>
        <w:t>Карагайского</w:t>
      </w:r>
      <w:r w:rsidR="00BC6037" w:rsidRPr="006B301A">
        <w:rPr>
          <w:sz w:val="22"/>
          <w:szCs w:val="22"/>
        </w:rPr>
        <w:t xml:space="preserve"> сельско</w:t>
      </w:r>
      <w:r w:rsidR="003B1060" w:rsidRPr="006B301A">
        <w:rPr>
          <w:sz w:val="22"/>
          <w:szCs w:val="22"/>
        </w:rPr>
        <w:t>го</w:t>
      </w:r>
      <w:r w:rsidR="00BC6037" w:rsidRPr="006B301A">
        <w:rPr>
          <w:sz w:val="22"/>
          <w:szCs w:val="22"/>
        </w:rPr>
        <w:t xml:space="preserve"> поселени</w:t>
      </w:r>
      <w:r w:rsidR="003B1060" w:rsidRPr="006B301A">
        <w:rPr>
          <w:sz w:val="22"/>
          <w:szCs w:val="22"/>
        </w:rPr>
        <w:t>я</w:t>
      </w:r>
      <w:r w:rsidR="00BC6037" w:rsidRPr="006B301A">
        <w:rPr>
          <w:sz w:val="22"/>
          <w:szCs w:val="22"/>
        </w:rPr>
        <w:t xml:space="preserve"> РА, утвержденным постановлением главы </w:t>
      </w:r>
      <w:r w:rsidR="003B1060" w:rsidRPr="006B301A">
        <w:rPr>
          <w:sz w:val="22"/>
          <w:szCs w:val="22"/>
        </w:rPr>
        <w:t xml:space="preserve">МО </w:t>
      </w:r>
      <w:r w:rsidR="00D92589" w:rsidRPr="00D92589">
        <w:rPr>
          <w:snapToGrid w:val="0"/>
        </w:rPr>
        <w:t>Карагайского</w:t>
      </w:r>
      <w:r w:rsidR="00BC6037" w:rsidRPr="006B301A">
        <w:rPr>
          <w:sz w:val="22"/>
          <w:szCs w:val="22"/>
        </w:rPr>
        <w:t xml:space="preserve"> сельского поселения от </w:t>
      </w:r>
      <w:r w:rsidR="005964BF">
        <w:rPr>
          <w:sz w:val="22"/>
          <w:szCs w:val="22"/>
        </w:rPr>
        <w:t>«12» ноября</w:t>
      </w:r>
      <w:r w:rsidR="00BC6037" w:rsidRPr="006B301A">
        <w:rPr>
          <w:sz w:val="22"/>
          <w:szCs w:val="22"/>
        </w:rPr>
        <w:t xml:space="preserve"> 201</w:t>
      </w:r>
      <w:r w:rsidR="005964BF">
        <w:rPr>
          <w:sz w:val="22"/>
          <w:szCs w:val="22"/>
        </w:rPr>
        <w:t>9</w:t>
      </w:r>
      <w:r w:rsidR="00BC6037" w:rsidRPr="006B301A">
        <w:rPr>
          <w:sz w:val="22"/>
          <w:szCs w:val="22"/>
        </w:rPr>
        <w:t xml:space="preserve"> года №</w:t>
      </w:r>
      <w:r w:rsidR="005964BF">
        <w:rPr>
          <w:sz w:val="22"/>
          <w:szCs w:val="22"/>
        </w:rPr>
        <w:t>_</w:t>
      </w:r>
      <w:r w:rsidR="003B1060" w:rsidRPr="006B301A">
        <w:rPr>
          <w:sz w:val="22"/>
          <w:szCs w:val="22"/>
        </w:rPr>
        <w:t>__</w:t>
      </w:r>
      <w:r w:rsidR="00BC6037" w:rsidRPr="006B301A">
        <w:rPr>
          <w:sz w:val="22"/>
          <w:szCs w:val="22"/>
        </w:rPr>
        <w:t xml:space="preserve"> (далее - Перечень муниципальных программ МО </w:t>
      </w:r>
      <w:r w:rsidR="00D92589" w:rsidRPr="00D92589">
        <w:rPr>
          <w:snapToGrid w:val="0"/>
        </w:rPr>
        <w:t>Карагайского</w:t>
      </w:r>
      <w:r w:rsidR="00BC6037" w:rsidRPr="006B301A">
        <w:rPr>
          <w:sz w:val="22"/>
          <w:szCs w:val="22"/>
        </w:rPr>
        <w:t xml:space="preserve"> сельско</w:t>
      </w:r>
      <w:r w:rsidR="003B1060" w:rsidRPr="006B301A">
        <w:rPr>
          <w:sz w:val="22"/>
          <w:szCs w:val="22"/>
        </w:rPr>
        <w:t>го</w:t>
      </w:r>
      <w:r w:rsidR="00BC6037" w:rsidRPr="006B301A">
        <w:rPr>
          <w:sz w:val="22"/>
          <w:szCs w:val="22"/>
        </w:rPr>
        <w:t xml:space="preserve"> поселени</w:t>
      </w:r>
      <w:r w:rsidR="003B1060" w:rsidRPr="006B301A">
        <w:rPr>
          <w:sz w:val="22"/>
          <w:szCs w:val="22"/>
        </w:rPr>
        <w:t>я</w:t>
      </w:r>
      <w:r w:rsidR="00BC6037" w:rsidRPr="006B301A">
        <w:rPr>
          <w:sz w:val="22"/>
          <w:szCs w:val="22"/>
        </w:rPr>
        <w:t xml:space="preserve"> РА);</w:t>
      </w:r>
    </w:p>
    <w:p w:rsidR="000D398F" w:rsidRPr="006B301A" w:rsidRDefault="00EE096C" w:rsidP="00EE096C">
      <w:pPr>
        <w:pStyle w:val="2"/>
        <w:tabs>
          <w:tab w:val="left" w:pos="1134"/>
        </w:tabs>
        <w:spacing w:after="0" w:line="276" w:lineRule="auto"/>
        <w:jc w:val="both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- п</w:t>
      </w:r>
      <w:r w:rsidR="00BC6037" w:rsidRPr="006B301A">
        <w:rPr>
          <w:sz w:val="22"/>
          <w:szCs w:val="22"/>
        </w:rPr>
        <w:t xml:space="preserve">рогнозом социально-экономического развития МО </w:t>
      </w:r>
      <w:r w:rsidR="00D92589" w:rsidRPr="00D92589">
        <w:rPr>
          <w:snapToGrid w:val="0"/>
        </w:rPr>
        <w:t>Карагайского</w:t>
      </w:r>
      <w:r w:rsidR="00CE02A3" w:rsidRPr="006B301A">
        <w:rPr>
          <w:sz w:val="22"/>
          <w:szCs w:val="22"/>
        </w:rPr>
        <w:t xml:space="preserve"> </w:t>
      </w:r>
      <w:r w:rsidR="00BC6037" w:rsidRPr="006B301A">
        <w:rPr>
          <w:sz w:val="22"/>
          <w:szCs w:val="22"/>
        </w:rPr>
        <w:t xml:space="preserve"> сельско</w:t>
      </w:r>
      <w:r w:rsidR="003B1060" w:rsidRPr="006B301A">
        <w:rPr>
          <w:sz w:val="22"/>
          <w:szCs w:val="22"/>
        </w:rPr>
        <w:t>го</w:t>
      </w:r>
      <w:r w:rsidR="00BC6037" w:rsidRPr="006B301A">
        <w:rPr>
          <w:sz w:val="22"/>
          <w:szCs w:val="22"/>
        </w:rPr>
        <w:t xml:space="preserve"> поселени</w:t>
      </w:r>
      <w:r w:rsidR="003B1060" w:rsidRPr="006B301A">
        <w:rPr>
          <w:sz w:val="22"/>
          <w:szCs w:val="22"/>
        </w:rPr>
        <w:t>я</w:t>
      </w:r>
      <w:r w:rsidR="00BC6037"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>на очередной финансовый год и плановый период;</w:t>
      </w:r>
    </w:p>
    <w:p w:rsidR="000D398F" w:rsidRPr="006B301A" w:rsidRDefault="000D398F" w:rsidP="000078F9">
      <w:pPr>
        <w:spacing w:after="0"/>
        <w:ind w:firstLine="708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-основными направлениями бюджетной  </w:t>
      </w:r>
      <w:r w:rsidR="008742CD">
        <w:rPr>
          <w:rFonts w:ascii="Times New Roman" w:hAnsi="Times New Roman"/>
        </w:rPr>
        <w:t xml:space="preserve">и налоговой </w:t>
      </w:r>
      <w:r w:rsidRPr="006B301A">
        <w:rPr>
          <w:rFonts w:ascii="Times New Roman" w:hAnsi="Times New Roman"/>
        </w:rPr>
        <w:t xml:space="preserve">политики </w:t>
      </w:r>
      <w:r w:rsidR="00BF7EC8" w:rsidRPr="006B301A">
        <w:rPr>
          <w:rFonts w:ascii="Times New Roman" w:hAnsi="Times New Roman"/>
        </w:rPr>
        <w:t xml:space="preserve">Сельской администрации </w:t>
      </w:r>
      <w:r w:rsidR="003B1060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CE02A3" w:rsidRPr="006B301A">
        <w:rPr>
          <w:rFonts w:ascii="Times New Roman" w:hAnsi="Times New Roman"/>
        </w:rPr>
        <w:t xml:space="preserve"> </w:t>
      </w:r>
      <w:r w:rsidR="00BF7EC8" w:rsidRPr="006B301A">
        <w:rPr>
          <w:rFonts w:ascii="Times New Roman" w:hAnsi="Times New Roman"/>
        </w:rPr>
        <w:t xml:space="preserve">сельского поселения </w:t>
      </w:r>
      <w:r w:rsidRPr="006B301A">
        <w:rPr>
          <w:rFonts w:ascii="Times New Roman" w:hAnsi="Times New Roman"/>
        </w:rPr>
        <w:t>на 20</w:t>
      </w:r>
      <w:r w:rsidR="00480F29" w:rsidRPr="006B301A">
        <w:rPr>
          <w:rFonts w:ascii="Times New Roman" w:hAnsi="Times New Roman"/>
        </w:rPr>
        <w:t>2</w:t>
      </w:r>
      <w:r w:rsidR="00CA4423">
        <w:rPr>
          <w:rFonts w:ascii="Times New Roman" w:hAnsi="Times New Roman"/>
        </w:rPr>
        <w:t>4</w:t>
      </w:r>
      <w:r w:rsidRPr="006B301A">
        <w:rPr>
          <w:rFonts w:ascii="Times New Roman" w:hAnsi="Times New Roman"/>
        </w:rPr>
        <w:t>-20</w:t>
      </w:r>
      <w:r w:rsidR="00480F29" w:rsidRPr="006B301A">
        <w:rPr>
          <w:rFonts w:ascii="Times New Roman" w:hAnsi="Times New Roman"/>
        </w:rPr>
        <w:t>2</w:t>
      </w:r>
      <w:r w:rsidR="00CA4423">
        <w:rPr>
          <w:rFonts w:ascii="Times New Roman" w:hAnsi="Times New Roman"/>
        </w:rPr>
        <w:t>6</w:t>
      </w:r>
      <w:r w:rsidRPr="006B301A">
        <w:rPr>
          <w:rFonts w:ascii="Times New Roman" w:hAnsi="Times New Roman"/>
        </w:rPr>
        <w:t xml:space="preserve"> годы, утвержденными постановлением  </w:t>
      </w:r>
      <w:r w:rsidR="004932B4" w:rsidRPr="006B301A">
        <w:rPr>
          <w:rFonts w:ascii="Times New Roman" w:hAnsi="Times New Roman"/>
        </w:rPr>
        <w:t xml:space="preserve">Сельской администрации </w:t>
      </w:r>
      <w:r w:rsidR="003B1060" w:rsidRPr="006B301A">
        <w:rPr>
          <w:rFonts w:ascii="Times New Roman" w:hAnsi="Times New Roman"/>
        </w:rPr>
        <w:t>М</w:t>
      </w:r>
      <w:r w:rsidR="00677808" w:rsidRPr="006B301A">
        <w:rPr>
          <w:rFonts w:ascii="Times New Roman" w:hAnsi="Times New Roman"/>
        </w:rPr>
        <w:t xml:space="preserve">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4932B4" w:rsidRPr="006B301A">
        <w:rPr>
          <w:rFonts w:ascii="Times New Roman" w:hAnsi="Times New Roman"/>
        </w:rPr>
        <w:t xml:space="preserve"> сельского поселения</w:t>
      </w:r>
      <w:r w:rsidRPr="006B301A">
        <w:rPr>
          <w:rFonts w:ascii="Times New Roman" w:hAnsi="Times New Roman"/>
        </w:rPr>
        <w:t xml:space="preserve"> от </w:t>
      </w:r>
      <w:r w:rsidR="005964BF">
        <w:rPr>
          <w:rFonts w:ascii="Times New Roman" w:hAnsi="Times New Roman"/>
        </w:rPr>
        <w:t>«</w:t>
      </w:r>
      <w:r w:rsidR="008742CD">
        <w:rPr>
          <w:rFonts w:ascii="Times New Roman" w:hAnsi="Times New Roman"/>
        </w:rPr>
        <w:t>21</w:t>
      </w:r>
      <w:r w:rsidR="005964BF">
        <w:rPr>
          <w:rFonts w:ascii="Times New Roman" w:hAnsi="Times New Roman"/>
        </w:rPr>
        <w:t xml:space="preserve">» </w:t>
      </w:r>
      <w:r w:rsidR="008742CD">
        <w:rPr>
          <w:rFonts w:ascii="Times New Roman" w:hAnsi="Times New Roman"/>
        </w:rPr>
        <w:t>сентября</w:t>
      </w:r>
      <w:r w:rsidR="005964BF">
        <w:rPr>
          <w:rFonts w:ascii="Times New Roman" w:hAnsi="Times New Roman"/>
        </w:rPr>
        <w:t xml:space="preserve"> 20</w:t>
      </w:r>
      <w:r w:rsidR="008742CD">
        <w:rPr>
          <w:rFonts w:ascii="Times New Roman" w:hAnsi="Times New Roman"/>
        </w:rPr>
        <w:t>23</w:t>
      </w:r>
      <w:r w:rsidR="004932B4" w:rsidRPr="006B301A">
        <w:rPr>
          <w:rFonts w:ascii="Times New Roman" w:hAnsi="Times New Roman"/>
        </w:rPr>
        <w:t xml:space="preserve"> года №</w:t>
      </w:r>
      <w:r w:rsidR="008742CD">
        <w:rPr>
          <w:rFonts w:ascii="Times New Roman" w:hAnsi="Times New Roman"/>
        </w:rPr>
        <w:t>45</w:t>
      </w:r>
      <w:r w:rsidRPr="006B301A">
        <w:rPr>
          <w:rFonts w:ascii="Times New Roman" w:hAnsi="Times New Roman"/>
        </w:rPr>
        <w:t>;</w:t>
      </w:r>
    </w:p>
    <w:p w:rsidR="000D398F" w:rsidRPr="006B301A" w:rsidRDefault="000D398F" w:rsidP="000078F9">
      <w:pPr>
        <w:pStyle w:val="2"/>
        <w:tabs>
          <w:tab w:val="left" w:pos="1134"/>
        </w:tabs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-иных нормативных правовых актов Российской Федерации, Республики Алтай  регулирующих бюджетную и налоговую сферу.</w:t>
      </w:r>
    </w:p>
    <w:p w:rsidR="000D398F" w:rsidRPr="006B301A" w:rsidRDefault="000D398F" w:rsidP="000078F9">
      <w:pPr>
        <w:pStyle w:val="2"/>
        <w:tabs>
          <w:tab w:val="left" w:pos="1134"/>
        </w:tabs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 xml:space="preserve">2.Настоящее Положение определяет порядок и методику планирования бюджетных ассигнований бюджета </w:t>
      </w:r>
      <w:r w:rsidR="003605AB" w:rsidRPr="006B301A">
        <w:rPr>
          <w:sz w:val="22"/>
          <w:szCs w:val="22"/>
        </w:rPr>
        <w:t xml:space="preserve">Сельской администрации </w:t>
      </w:r>
      <w:r w:rsidR="00677808" w:rsidRPr="006B301A">
        <w:rPr>
          <w:sz w:val="22"/>
          <w:szCs w:val="22"/>
        </w:rPr>
        <w:t xml:space="preserve">МО </w:t>
      </w:r>
      <w:r w:rsidR="00D92589" w:rsidRPr="00D92589">
        <w:rPr>
          <w:snapToGrid w:val="0"/>
        </w:rPr>
        <w:t xml:space="preserve">Карагайского </w:t>
      </w:r>
      <w:r w:rsidR="003605AB" w:rsidRPr="006B301A">
        <w:rPr>
          <w:sz w:val="22"/>
          <w:szCs w:val="22"/>
        </w:rPr>
        <w:t>сельского поселения</w:t>
      </w:r>
      <w:r w:rsidRPr="006B301A">
        <w:rPr>
          <w:sz w:val="22"/>
          <w:szCs w:val="22"/>
        </w:rPr>
        <w:t xml:space="preserve"> на очередной финансовый год и плановый период.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3.</w:t>
      </w:r>
      <w:r w:rsidR="003605AB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>В</w:t>
      </w:r>
      <w:r w:rsidR="003605AB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 xml:space="preserve">целях </w:t>
      </w:r>
      <w:proofErr w:type="gramStart"/>
      <w:r w:rsidRPr="006B301A">
        <w:rPr>
          <w:rFonts w:ascii="Times New Roman" w:hAnsi="Times New Roman"/>
        </w:rPr>
        <w:t xml:space="preserve">повышения эффективности расходов бюджета </w:t>
      </w:r>
      <w:r w:rsidR="003605AB" w:rsidRPr="006B301A">
        <w:rPr>
          <w:rFonts w:ascii="Times New Roman" w:hAnsi="Times New Roman"/>
        </w:rPr>
        <w:t xml:space="preserve">Сельской администрации </w:t>
      </w:r>
      <w:r w:rsidR="00677808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3605AB" w:rsidRPr="006B301A">
        <w:rPr>
          <w:rFonts w:ascii="Times New Roman" w:hAnsi="Times New Roman"/>
        </w:rPr>
        <w:t xml:space="preserve"> сельского поселения</w:t>
      </w:r>
      <w:proofErr w:type="gramEnd"/>
      <w:r w:rsidR="003605AB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 xml:space="preserve">планирование бюджетных ассигнований на очередной финансовый год и плановый период направлено на достижение целей социально-экономического развития </w:t>
      </w:r>
      <w:r w:rsidR="003605AB" w:rsidRPr="006B301A">
        <w:rPr>
          <w:rFonts w:ascii="Times New Roman" w:hAnsi="Times New Roman"/>
        </w:rPr>
        <w:t xml:space="preserve">Сельской администрации </w:t>
      </w:r>
      <w:r w:rsidR="00677808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3605AB" w:rsidRPr="006B301A">
        <w:rPr>
          <w:rFonts w:ascii="Times New Roman" w:hAnsi="Times New Roman"/>
        </w:rPr>
        <w:t xml:space="preserve"> сельского поселения</w:t>
      </w:r>
      <w:r w:rsidRPr="006B301A">
        <w:rPr>
          <w:rFonts w:ascii="Times New Roman" w:hAnsi="Times New Roman"/>
        </w:rPr>
        <w:t>.</w:t>
      </w:r>
    </w:p>
    <w:p w:rsidR="000D398F" w:rsidRPr="006B301A" w:rsidRDefault="000D398F" w:rsidP="000078F9">
      <w:pPr>
        <w:spacing w:after="0"/>
        <w:ind w:firstLine="708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4.Основанием для возникновения расходных обязательств</w:t>
      </w:r>
      <w:r w:rsidR="003605AB" w:rsidRPr="006B301A">
        <w:rPr>
          <w:rFonts w:ascii="Times New Roman" w:hAnsi="Times New Roman"/>
        </w:rPr>
        <w:t xml:space="preserve"> Сельской администрации </w:t>
      </w:r>
      <w:r w:rsidR="00677808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3605AB" w:rsidRPr="006B301A">
        <w:rPr>
          <w:rFonts w:ascii="Times New Roman" w:hAnsi="Times New Roman"/>
        </w:rPr>
        <w:t xml:space="preserve"> сельского поселения</w:t>
      </w:r>
      <w:r w:rsidRPr="006B301A">
        <w:rPr>
          <w:rFonts w:ascii="Times New Roman" w:hAnsi="Times New Roman"/>
        </w:rPr>
        <w:t xml:space="preserve"> (далее – расходные обязательства) являются нормативные правовые акты</w:t>
      </w:r>
      <w:r w:rsidR="003605AB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 xml:space="preserve"> </w:t>
      </w:r>
      <w:r w:rsidR="003605AB" w:rsidRPr="006B301A">
        <w:rPr>
          <w:rFonts w:ascii="Times New Roman" w:hAnsi="Times New Roman"/>
        </w:rPr>
        <w:t xml:space="preserve">Сельской администрации </w:t>
      </w:r>
      <w:r w:rsidR="00677808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3605AB" w:rsidRPr="006B301A">
        <w:rPr>
          <w:rFonts w:ascii="Times New Roman" w:hAnsi="Times New Roman"/>
        </w:rPr>
        <w:t xml:space="preserve"> сельского поселения</w:t>
      </w:r>
      <w:r w:rsidRPr="006B301A">
        <w:rPr>
          <w:rFonts w:ascii="Times New Roman" w:hAnsi="Times New Roman"/>
        </w:rPr>
        <w:t xml:space="preserve">, принимаемые </w:t>
      </w:r>
      <w:r w:rsidR="003605AB" w:rsidRPr="006B301A">
        <w:rPr>
          <w:rFonts w:ascii="Times New Roman" w:hAnsi="Times New Roman"/>
        </w:rPr>
        <w:t xml:space="preserve">в рамках Полномочий муниципального </w:t>
      </w:r>
      <w:r w:rsidRPr="006B301A">
        <w:rPr>
          <w:rFonts w:ascii="Times New Roman" w:hAnsi="Times New Roman"/>
        </w:rPr>
        <w:t xml:space="preserve"> район</w:t>
      </w:r>
      <w:r w:rsidR="00E14B07" w:rsidRPr="006B301A">
        <w:rPr>
          <w:rFonts w:ascii="Times New Roman" w:hAnsi="Times New Roman"/>
        </w:rPr>
        <w:t>а</w:t>
      </w:r>
      <w:r w:rsidRPr="006B301A">
        <w:rPr>
          <w:rFonts w:ascii="Times New Roman" w:hAnsi="Times New Roman"/>
        </w:rPr>
        <w:t xml:space="preserve">.  </w:t>
      </w:r>
    </w:p>
    <w:p w:rsidR="000D398F" w:rsidRPr="006B301A" w:rsidRDefault="000D398F" w:rsidP="000078F9">
      <w:pPr>
        <w:spacing w:after="0"/>
        <w:ind w:firstLine="708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  <w:color w:val="000000"/>
          <w:lang w:bidi="ru-RU"/>
        </w:rPr>
        <w:t>5.Планирование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0D398F" w:rsidRPr="006B301A" w:rsidRDefault="000D398F" w:rsidP="000078F9">
      <w:pPr>
        <w:spacing w:after="0"/>
        <w:ind w:firstLine="708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lastRenderedPageBreak/>
        <w:t xml:space="preserve">6.Главным распорядителям средств бюджета 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E14B07" w:rsidRPr="006B301A">
        <w:rPr>
          <w:rFonts w:ascii="Times New Roman" w:hAnsi="Times New Roman"/>
        </w:rPr>
        <w:t xml:space="preserve"> сельского поселения</w:t>
      </w:r>
      <w:r w:rsidRPr="006B301A">
        <w:rPr>
          <w:rFonts w:ascii="Times New Roman" w:hAnsi="Times New Roman"/>
        </w:rPr>
        <w:t xml:space="preserve"> РА (далее – ГРБС) при распределении бюджетных ассигнований по кодам бюджетной классификации расходов необходимо руководствоваться: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в части определения раздела и подраздела, видов расходов и операций сектора государственного управления – приказом Министерства финансов Российской Федерации №65-н;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6B301A">
        <w:rPr>
          <w:rFonts w:ascii="Times New Roman" w:hAnsi="Times New Roman"/>
        </w:rPr>
        <w:t xml:space="preserve">в части определения кодов целевых статей расходов бюджета 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E14B07" w:rsidRPr="006B301A">
        <w:rPr>
          <w:rFonts w:ascii="Times New Roman" w:hAnsi="Times New Roman"/>
        </w:rPr>
        <w:t xml:space="preserve"> сельско</w:t>
      </w:r>
      <w:r w:rsidR="00677808" w:rsidRPr="006B301A">
        <w:rPr>
          <w:rFonts w:ascii="Times New Roman" w:hAnsi="Times New Roman"/>
        </w:rPr>
        <w:t>го</w:t>
      </w:r>
      <w:r w:rsidR="00E14B07" w:rsidRPr="006B301A">
        <w:rPr>
          <w:rFonts w:ascii="Times New Roman" w:hAnsi="Times New Roman"/>
        </w:rPr>
        <w:t xml:space="preserve"> поселени</w:t>
      </w:r>
      <w:r w:rsidR="00677808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 xml:space="preserve">  - </w:t>
      </w:r>
      <w:r w:rsidR="009A5386">
        <w:rPr>
          <w:rFonts w:ascii="Times New Roman" w:hAnsi="Times New Roman"/>
        </w:rPr>
        <w:t>Приказ главного бухгалтера</w:t>
      </w:r>
      <w:r w:rsidRPr="006B301A">
        <w:rPr>
          <w:rFonts w:ascii="Times New Roman" w:hAnsi="Times New Roman"/>
        </w:rPr>
        <w:t xml:space="preserve"> </w:t>
      </w:r>
      <w:r w:rsidR="00BF74BB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BF74BB" w:rsidRPr="006B301A">
        <w:rPr>
          <w:rFonts w:ascii="Times New Roman" w:hAnsi="Times New Roman"/>
        </w:rPr>
        <w:t xml:space="preserve"> сельско</w:t>
      </w:r>
      <w:r w:rsidR="00677808" w:rsidRPr="006B301A">
        <w:rPr>
          <w:rFonts w:ascii="Times New Roman" w:hAnsi="Times New Roman"/>
        </w:rPr>
        <w:t>го</w:t>
      </w:r>
      <w:r w:rsidR="00BF74BB" w:rsidRPr="006B301A">
        <w:rPr>
          <w:rFonts w:ascii="Times New Roman" w:hAnsi="Times New Roman"/>
        </w:rPr>
        <w:t xml:space="preserve"> поселени</w:t>
      </w:r>
      <w:r w:rsidR="00677808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 xml:space="preserve"> от </w:t>
      </w:r>
      <w:r w:rsidR="002B6010">
        <w:rPr>
          <w:rFonts w:ascii="Times New Roman" w:hAnsi="Times New Roman"/>
        </w:rPr>
        <w:t>08.11.</w:t>
      </w:r>
      <w:r w:rsidR="00BF74BB" w:rsidRPr="006B301A">
        <w:rPr>
          <w:rFonts w:ascii="Times New Roman" w:hAnsi="Times New Roman"/>
        </w:rPr>
        <w:t xml:space="preserve"> 20</w:t>
      </w:r>
      <w:r w:rsidR="002B6010">
        <w:rPr>
          <w:rFonts w:ascii="Times New Roman" w:hAnsi="Times New Roman"/>
        </w:rPr>
        <w:t>22</w:t>
      </w:r>
      <w:r w:rsidR="00BF74BB" w:rsidRPr="006B301A">
        <w:rPr>
          <w:rFonts w:ascii="Times New Roman" w:hAnsi="Times New Roman"/>
        </w:rPr>
        <w:t xml:space="preserve"> года </w:t>
      </w:r>
      <w:r w:rsidRPr="006B301A">
        <w:rPr>
          <w:rFonts w:ascii="Times New Roman" w:hAnsi="Times New Roman"/>
        </w:rPr>
        <w:t>№</w:t>
      </w:r>
      <w:r w:rsidR="00BF74BB" w:rsidRPr="006B301A">
        <w:rPr>
          <w:rFonts w:ascii="Times New Roman" w:hAnsi="Times New Roman"/>
        </w:rPr>
        <w:t xml:space="preserve"> </w:t>
      </w:r>
      <w:r w:rsidR="002B6010">
        <w:rPr>
          <w:rFonts w:ascii="Times New Roman" w:hAnsi="Times New Roman"/>
        </w:rPr>
        <w:t>1</w:t>
      </w:r>
      <w:r w:rsidRPr="006B301A">
        <w:rPr>
          <w:rFonts w:ascii="Times New Roman" w:hAnsi="Times New Roman"/>
        </w:rPr>
        <w:t xml:space="preserve"> «Об утверждении Указаний о порядке применения кодов главных распорядителей средств бюджета МО </w:t>
      </w:r>
      <w:r w:rsidR="00BF74BB" w:rsidRPr="006B301A">
        <w:rPr>
          <w:rFonts w:ascii="Times New Roman" w:hAnsi="Times New Roman"/>
        </w:rPr>
        <w:t xml:space="preserve">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BF74BB" w:rsidRPr="006B301A">
        <w:rPr>
          <w:rFonts w:ascii="Times New Roman" w:hAnsi="Times New Roman"/>
        </w:rPr>
        <w:t xml:space="preserve"> сельско</w:t>
      </w:r>
      <w:r w:rsidR="00677808" w:rsidRPr="006B301A">
        <w:rPr>
          <w:rFonts w:ascii="Times New Roman" w:hAnsi="Times New Roman"/>
        </w:rPr>
        <w:t>го</w:t>
      </w:r>
      <w:r w:rsidR="00BF74BB" w:rsidRPr="006B301A">
        <w:rPr>
          <w:rFonts w:ascii="Times New Roman" w:hAnsi="Times New Roman"/>
        </w:rPr>
        <w:t xml:space="preserve"> поселени</w:t>
      </w:r>
      <w:r w:rsidR="00677808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 xml:space="preserve"> и кодов целевых статей расходов бюджета </w:t>
      </w:r>
      <w:r w:rsidR="00BF74BB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CE02A3" w:rsidRPr="006B301A">
        <w:rPr>
          <w:rFonts w:ascii="Times New Roman" w:hAnsi="Times New Roman"/>
        </w:rPr>
        <w:t xml:space="preserve"> </w:t>
      </w:r>
      <w:r w:rsidR="00BF74BB" w:rsidRPr="006B301A">
        <w:rPr>
          <w:rFonts w:ascii="Times New Roman" w:hAnsi="Times New Roman"/>
        </w:rPr>
        <w:t>сельско</w:t>
      </w:r>
      <w:r w:rsidR="00677808" w:rsidRPr="006B301A">
        <w:rPr>
          <w:rFonts w:ascii="Times New Roman" w:hAnsi="Times New Roman"/>
        </w:rPr>
        <w:t>го</w:t>
      </w:r>
      <w:r w:rsidR="00BF74BB" w:rsidRPr="006B301A">
        <w:rPr>
          <w:rFonts w:ascii="Times New Roman" w:hAnsi="Times New Roman"/>
        </w:rPr>
        <w:t xml:space="preserve"> поселени</w:t>
      </w:r>
      <w:r w:rsidR="00677808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 xml:space="preserve"> с учетом  внесенных изменений и дополнений.</w:t>
      </w:r>
      <w:proofErr w:type="gramEnd"/>
    </w:p>
    <w:p w:rsidR="000D398F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7.Предоставление в Финансовое управление Администрации МО «</w:t>
      </w:r>
      <w:proofErr w:type="spellStart"/>
      <w:r w:rsidRPr="006B301A">
        <w:rPr>
          <w:rFonts w:ascii="Times New Roman" w:hAnsi="Times New Roman"/>
        </w:rPr>
        <w:t>Усть-Коксинский</w:t>
      </w:r>
      <w:proofErr w:type="spellEnd"/>
      <w:r w:rsidRPr="006B301A">
        <w:rPr>
          <w:rFonts w:ascii="Times New Roman" w:hAnsi="Times New Roman"/>
        </w:rPr>
        <w:t xml:space="preserve"> район» РА обоснований бюджетных ассигнований осуществляется в электронном виде и на  бумажном носителе.</w:t>
      </w:r>
    </w:p>
    <w:p w:rsidR="005964BF" w:rsidRPr="006B301A" w:rsidRDefault="005964BF" w:rsidP="000078F9">
      <w:pPr>
        <w:spacing w:after="0"/>
        <w:ind w:firstLine="851"/>
        <w:jc w:val="both"/>
        <w:rPr>
          <w:rFonts w:ascii="Times New Roman" w:hAnsi="Times New Roman"/>
        </w:rPr>
      </w:pPr>
    </w:p>
    <w:p w:rsidR="000078F9" w:rsidRPr="006B301A" w:rsidRDefault="000D398F" w:rsidP="000078F9">
      <w:pPr>
        <w:spacing w:after="0"/>
        <w:jc w:val="center"/>
        <w:outlineLvl w:val="0"/>
        <w:rPr>
          <w:rFonts w:ascii="Times New Roman" w:hAnsi="Times New Roman"/>
          <w:b/>
        </w:rPr>
      </w:pPr>
      <w:r w:rsidRPr="006B301A">
        <w:rPr>
          <w:rFonts w:ascii="Times New Roman" w:hAnsi="Times New Roman"/>
          <w:b/>
          <w:lang w:val="en-US"/>
        </w:rPr>
        <w:t>II</w:t>
      </w:r>
      <w:r w:rsidRPr="006B301A">
        <w:rPr>
          <w:rFonts w:ascii="Times New Roman" w:hAnsi="Times New Roman"/>
          <w:b/>
        </w:rPr>
        <w:t>. Порядок планирования бюджетных ассигнований</w:t>
      </w:r>
      <w:r w:rsidR="000078F9" w:rsidRPr="006B301A">
        <w:rPr>
          <w:rFonts w:ascii="Times New Roman" w:hAnsi="Times New Roman"/>
          <w:b/>
        </w:rPr>
        <w:t xml:space="preserve"> </w:t>
      </w:r>
      <w:r w:rsidRPr="006B301A">
        <w:rPr>
          <w:rFonts w:ascii="Times New Roman" w:hAnsi="Times New Roman"/>
          <w:b/>
        </w:rPr>
        <w:t xml:space="preserve">бюджета </w:t>
      </w:r>
    </w:p>
    <w:p w:rsidR="000D398F" w:rsidRPr="006B301A" w:rsidRDefault="000D398F" w:rsidP="000078F9">
      <w:pPr>
        <w:spacing w:after="0"/>
        <w:jc w:val="center"/>
        <w:outlineLvl w:val="0"/>
        <w:rPr>
          <w:rFonts w:ascii="Times New Roman" w:hAnsi="Times New Roman"/>
          <w:b/>
        </w:rPr>
      </w:pPr>
      <w:r w:rsidRPr="006B301A">
        <w:rPr>
          <w:rFonts w:ascii="Times New Roman" w:hAnsi="Times New Roman"/>
          <w:b/>
        </w:rPr>
        <w:t xml:space="preserve">МО </w:t>
      </w:r>
      <w:r w:rsidR="00D92589" w:rsidRPr="00D92589">
        <w:rPr>
          <w:rFonts w:ascii="Times New Roman" w:eastAsia="Times New Roman" w:hAnsi="Times New Roman"/>
          <w:b/>
          <w:bCs/>
          <w:sz w:val="24"/>
          <w:szCs w:val="24"/>
        </w:rPr>
        <w:t>Карагайского</w:t>
      </w:r>
      <w:r w:rsidR="00BF74BB" w:rsidRPr="006B301A">
        <w:rPr>
          <w:rFonts w:ascii="Times New Roman" w:hAnsi="Times New Roman"/>
          <w:b/>
        </w:rPr>
        <w:t xml:space="preserve"> сельско</w:t>
      </w:r>
      <w:r w:rsidR="006F09AD" w:rsidRPr="006B301A">
        <w:rPr>
          <w:rFonts w:ascii="Times New Roman" w:hAnsi="Times New Roman"/>
          <w:b/>
        </w:rPr>
        <w:t>го</w:t>
      </w:r>
      <w:r w:rsidR="00BF74BB" w:rsidRPr="006B301A">
        <w:rPr>
          <w:rFonts w:ascii="Times New Roman" w:hAnsi="Times New Roman"/>
          <w:b/>
        </w:rPr>
        <w:t xml:space="preserve"> поселени</w:t>
      </w:r>
      <w:r w:rsidR="006F09AD" w:rsidRPr="006B301A">
        <w:rPr>
          <w:rFonts w:ascii="Times New Roman" w:hAnsi="Times New Roman"/>
          <w:b/>
        </w:rPr>
        <w:t>я</w:t>
      </w:r>
      <w:r w:rsidRPr="006B301A">
        <w:rPr>
          <w:rFonts w:ascii="Times New Roman" w:hAnsi="Times New Roman"/>
          <w:b/>
        </w:rPr>
        <w:t xml:space="preserve"> на очередной финансовый год и плановый период</w:t>
      </w:r>
    </w:p>
    <w:p w:rsidR="000078F9" w:rsidRPr="006B301A" w:rsidRDefault="000078F9" w:rsidP="000078F9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0D398F" w:rsidRPr="006B301A" w:rsidRDefault="00EE096C" w:rsidP="000078F9">
      <w:pPr>
        <w:spacing w:after="0"/>
        <w:ind w:firstLine="851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>1</w:t>
      </w:r>
      <w:r w:rsidR="000D398F" w:rsidRPr="006B301A">
        <w:rPr>
          <w:rFonts w:ascii="Times New Roman" w:hAnsi="Times New Roman"/>
        </w:rPr>
        <w:t>. Настоящий Порядок определяет последовательность действий при планировании бюджетных ассигнований на исполнение действующих и принимаемых обязательств на очередной финансовый год и плановый период</w:t>
      </w:r>
    </w:p>
    <w:p w:rsidR="000D398F" w:rsidRPr="006B301A" w:rsidRDefault="00BE72D6" w:rsidP="000078F9">
      <w:pPr>
        <w:pStyle w:val="2"/>
        <w:spacing w:after="0" w:line="276" w:lineRule="auto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</w:t>
      </w:r>
      <w:r w:rsidR="00EE096C" w:rsidRPr="006B301A">
        <w:rPr>
          <w:sz w:val="22"/>
          <w:szCs w:val="22"/>
        </w:rPr>
        <w:t>2</w:t>
      </w:r>
      <w:r w:rsidR="000D398F" w:rsidRPr="006B301A">
        <w:rPr>
          <w:sz w:val="22"/>
          <w:szCs w:val="22"/>
        </w:rPr>
        <w:t>. При осуществлении бюджетных полномочий по</w:t>
      </w:r>
      <w:r w:rsidR="006F09AD"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 xml:space="preserve">планированию бюджетных ассигнований </w:t>
      </w:r>
      <w:r w:rsidR="00CD27D1" w:rsidRPr="006B301A">
        <w:rPr>
          <w:sz w:val="22"/>
          <w:szCs w:val="22"/>
        </w:rPr>
        <w:t xml:space="preserve">МО </w:t>
      </w:r>
      <w:r w:rsidR="00D92589" w:rsidRPr="00D92589">
        <w:rPr>
          <w:snapToGrid w:val="0"/>
        </w:rPr>
        <w:t>Карагайского</w:t>
      </w:r>
      <w:r w:rsidR="00CD27D1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CD27D1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:</w:t>
      </w:r>
    </w:p>
    <w:p w:rsidR="000D398F" w:rsidRPr="006B301A" w:rsidRDefault="00EE096C" w:rsidP="000078F9">
      <w:pPr>
        <w:pStyle w:val="2"/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2.</w:t>
      </w:r>
      <w:r w:rsidR="000D398F" w:rsidRPr="006B301A">
        <w:rPr>
          <w:sz w:val="22"/>
          <w:szCs w:val="22"/>
        </w:rPr>
        <w:t>1)</w:t>
      </w:r>
      <w:r w:rsidR="000078F9" w:rsidRPr="006B301A">
        <w:rPr>
          <w:sz w:val="22"/>
          <w:szCs w:val="22"/>
        </w:rPr>
        <w:t xml:space="preserve"> </w:t>
      </w:r>
      <w:r w:rsidR="00AC317E" w:rsidRPr="006B301A">
        <w:rPr>
          <w:sz w:val="22"/>
          <w:szCs w:val="22"/>
        </w:rPr>
        <w:t xml:space="preserve"> предоставляем в фин</w:t>
      </w:r>
      <w:r w:rsidR="000078F9" w:rsidRPr="006B301A">
        <w:rPr>
          <w:sz w:val="22"/>
          <w:szCs w:val="22"/>
        </w:rPr>
        <w:t xml:space="preserve">ансовое </w:t>
      </w:r>
      <w:r w:rsidR="00AC317E" w:rsidRPr="006B301A">
        <w:rPr>
          <w:sz w:val="22"/>
          <w:szCs w:val="22"/>
        </w:rPr>
        <w:t>управление</w:t>
      </w:r>
      <w:r w:rsidR="000D398F" w:rsidRPr="006B301A">
        <w:rPr>
          <w:sz w:val="22"/>
          <w:szCs w:val="22"/>
        </w:rPr>
        <w:t>:</w:t>
      </w:r>
    </w:p>
    <w:p w:rsidR="000D398F" w:rsidRPr="006B301A" w:rsidRDefault="000D398F" w:rsidP="000078F9">
      <w:pPr>
        <w:spacing w:after="0"/>
        <w:ind w:firstLine="708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а) в срок до 1</w:t>
      </w:r>
      <w:r w:rsidR="000078F9" w:rsidRPr="006B301A">
        <w:rPr>
          <w:rFonts w:ascii="Times New Roman" w:hAnsi="Times New Roman"/>
        </w:rPr>
        <w:t xml:space="preserve"> сентября</w:t>
      </w:r>
      <w:r w:rsidRPr="006B301A">
        <w:rPr>
          <w:rFonts w:ascii="Times New Roman" w:hAnsi="Times New Roman"/>
        </w:rPr>
        <w:t xml:space="preserve"> года,</w:t>
      </w:r>
      <w:r w:rsidR="002A3782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>в котором осуществляется планирование бюджетных ассигнований на очередной финансовый год и на плановый период (далее - текущий год) настоящее Положение;</w:t>
      </w:r>
    </w:p>
    <w:p w:rsidR="000D398F" w:rsidRPr="006B301A" w:rsidRDefault="000D398F" w:rsidP="000078F9">
      <w:pPr>
        <w:spacing w:after="0"/>
        <w:ind w:firstLine="708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б) в срок до </w:t>
      </w:r>
      <w:r w:rsidR="000078F9" w:rsidRPr="006B301A">
        <w:rPr>
          <w:rFonts w:ascii="Times New Roman" w:hAnsi="Times New Roman"/>
        </w:rPr>
        <w:t>30 октября</w:t>
      </w:r>
      <w:r w:rsidRPr="006B301A">
        <w:rPr>
          <w:rFonts w:ascii="Times New Roman" w:hAnsi="Times New Roman"/>
        </w:rPr>
        <w:t xml:space="preserve"> текущего года:</w:t>
      </w:r>
    </w:p>
    <w:p w:rsidR="000D398F" w:rsidRPr="006B301A" w:rsidRDefault="000D398F" w:rsidP="000078F9">
      <w:pPr>
        <w:pStyle w:val="2"/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 xml:space="preserve">предельный объем бюджетных ассигнований (изменения объемов бюджетных ассигнований) на очередной финансовый год и плановый период (направляется по форме согласно приложениям к настоящему Положению №1) за исключением расходов </w:t>
      </w:r>
      <w:proofErr w:type="gramStart"/>
      <w:r w:rsidRPr="006B301A">
        <w:rPr>
          <w:sz w:val="22"/>
          <w:szCs w:val="22"/>
        </w:rPr>
        <w:t>на</w:t>
      </w:r>
      <w:proofErr w:type="gramEnd"/>
      <w:r w:rsidRPr="006B301A">
        <w:rPr>
          <w:sz w:val="22"/>
          <w:szCs w:val="22"/>
        </w:rPr>
        <w:t>:</w:t>
      </w:r>
    </w:p>
    <w:p w:rsidR="000D398F" w:rsidRPr="006B301A" w:rsidRDefault="000D398F" w:rsidP="000078F9">
      <w:pPr>
        <w:pStyle w:val="2"/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- выплату единовременного денежного поощрения муниципальным служащим при достижении стажа  муниципальной службы 20 лет и далее через каждые пять лет;</w:t>
      </w:r>
    </w:p>
    <w:p w:rsidR="000D398F" w:rsidRPr="006B301A" w:rsidRDefault="00EE096C" w:rsidP="000078F9">
      <w:pPr>
        <w:pStyle w:val="2"/>
        <w:spacing w:after="0" w:line="276" w:lineRule="auto"/>
        <w:ind w:firstLine="708"/>
        <w:rPr>
          <w:sz w:val="22"/>
          <w:szCs w:val="22"/>
        </w:rPr>
      </w:pPr>
      <w:r w:rsidRPr="006B301A">
        <w:rPr>
          <w:sz w:val="22"/>
          <w:szCs w:val="22"/>
        </w:rPr>
        <w:t>2.2</w:t>
      </w:r>
      <w:r w:rsidR="00AC317E" w:rsidRPr="006B301A">
        <w:rPr>
          <w:sz w:val="22"/>
          <w:szCs w:val="22"/>
        </w:rPr>
        <w:t>)рассматриваем</w:t>
      </w:r>
      <w:r w:rsidR="000D398F" w:rsidRPr="006B301A">
        <w:rPr>
          <w:sz w:val="22"/>
          <w:szCs w:val="22"/>
        </w:rPr>
        <w:t xml:space="preserve"> бюджетные обоснования,  и материалы к ним, содержащие расчет объема бюджетных ассигнований на осуществление  муниципальных программ </w:t>
      </w:r>
      <w:r w:rsidR="00CD27D1" w:rsidRPr="006B301A">
        <w:rPr>
          <w:sz w:val="22"/>
          <w:szCs w:val="22"/>
        </w:rPr>
        <w:t xml:space="preserve">МО </w:t>
      </w:r>
      <w:r w:rsidR="00D92589" w:rsidRPr="00D92589">
        <w:rPr>
          <w:snapToGrid w:val="0"/>
        </w:rPr>
        <w:t>Карагайского</w:t>
      </w:r>
      <w:r w:rsidR="00CD27D1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CD27D1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, в реализации которых принимает участие при достижении целей ведомства, предусмотренных в</w:t>
      </w:r>
      <w:r w:rsidR="00CD27D1"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>ВЦП, в том числе:</w:t>
      </w:r>
    </w:p>
    <w:p w:rsidR="000D398F" w:rsidRPr="006B301A" w:rsidRDefault="000D398F" w:rsidP="000078F9">
      <w:pPr>
        <w:pStyle w:val="2"/>
        <w:spacing w:after="0" w:line="276" w:lineRule="auto"/>
        <w:ind w:firstLine="708"/>
        <w:rPr>
          <w:bCs/>
          <w:color w:val="000000"/>
          <w:sz w:val="22"/>
          <w:szCs w:val="22"/>
        </w:rPr>
      </w:pPr>
      <w:r w:rsidRPr="006B301A">
        <w:rPr>
          <w:bCs/>
          <w:color w:val="000000"/>
          <w:sz w:val="22"/>
          <w:szCs w:val="22"/>
        </w:rPr>
        <w:t>а) расчет объема бюджетных ассигнований на реализацию Указов Президента:</w:t>
      </w:r>
    </w:p>
    <w:p w:rsidR="000D398F" w:rsidRPr="006B301A" w:rsidRDefault="000D398F" w:rsidP="000078F9">
      <w:pPr>
        <w:pStyle w:val="2"/>
        <w:spacing w:after="0" w:line="276" w:lineRule="auto"/>
        <w:ind w:firstLine="851"/>
        <w:rPr>
          <w:bCs/>
          <w:color w:val="000000"/>
          <w:sz w:val="22"/>
          <w:szCs w:val="22"/>
        </w:rPr>
      </w:pPr>
      <w:r w:rsidRPr="006B301A">
        <w:rPr>
          <w:bCs/>
          <w:color w:val="000000"/>
          <w:sz w:val="22"/>
          <w:szCs w:val="22"/>
        </w:rPr>
        <w:t>от 7 мая 2012 года № 597 «О мероприятиях по реализации государственной социальной политики» (далее – Указ №597);</w:t>
      </w:r>
    </w:p>
    <w:p w:rsidR="000D398F" w:rsidRPr="006B301A" w:rsidRDefault="000D398F" w:rsidP="000078F9">
      <w:pPr>
        <w:pStyle w:val="2"/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б)</w:t>
      </w:r>
      <w:r w:rsidR="00CD27D1" w:rsidRPr="006B301A">
        <w:rPr>
          <w:sz w:val="22"/>
          <w:szCs w:val="22"/>
        </w:rPr>
        <w:t xml:space="preserve"> </w:t>
      </w:r>
      <w:r w:rsidRPr="006B301A">
        <w:rPr>
          <w:sz w:val="22"/>
          <w:szCs w:val="22"/>
        </w:rPr>
        <w:t>распределение обоснований бюджетных ассигнований на реализацию основных мероприятий муниципальных программ</w:t>
      </w:r>
      <w:r w:rsidR="00CD27D1" w:rsidRPr="006B301A">
        <w:rPr>
          <w:sz w:val="22"/>
          <w:szCs w:val="22"/>
        </w:rPr>
        <w:t xml:space="preserve"> МО </w:t>
      </w:r>
      <w:r w:rsidR="00D92589" w:rsidRPr="00D92589">
        <w:rPr>
          <w:snapToGrid w:val="0"/>
        </w:rPr>
        <w:t>Карагайского</w:t>
      </w:r>
      <w:r w:rsidR="00CD27D1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CD27D1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Pr="006B301A">
        <w:rPr>
          <w:sz w:val="22"/>
          <w:szCs w:val="22"/>
        </w:rPr>
        <w:t>;</w:t>
      </w:r>
    </w:p>
    <w:p w:rsidR="000D398F" w:rsidRPr="006B301A" w:rsidRDefault="000D398F" w:rsidP="000078F9">
      <w:pPr>
        <w:pStyle w:val="2"/>
        <w:spacing w:after="0" w:line="276" w:lineRule="auto"/>
        <w:ind w:firstLine="851"/>
        <w:rPr>
          <w:bCs/>
          <w:color w:val="000000"/>
          <w:sz w:val="22"/>
          <w:szCs w:val="22"/>
        </w:rPr>
      </w:pPr>
      <w:r w:rsidRPr="006B301A">
        <w:rPr>
          <w:bCs/>
          <w:sz w:val="22"/>
          <w:szCs w:val="22"/>
        </w:rPr>
        <w:t>в)</w:t>
      </w:r>
      <w:r w:rsidRPr="006B301A">
        <w:rPr>
          <w:bCs/>
          <w:color w:val="000000"/>
          <w:sz w:val="22"/>
          <w:szCs w:val="22"/>
        </w:rPr>
        <w:t xml:space="preserve"> сводный расчет объема бюджетных ассигнований, необходимый для финансового обеспечения муниципальных заданий на оказание муниципальных услуг (выполнение работ) </w:t>
      </w:r>
      <w:r w:rsidR="00CD27D1" w:rsidRPr="006B301A">
        <w:rPr>
          <w:sz w:val="22"/>
          <w:szCs w:val="22"/>
        </w:rPr>
        <w:t xml:space="preserve">МО </w:t>
      </w:r>
      <w:r w:rsidR="00D92589" w:rsidRPr="00D92589">
        <w:rPr>
          <w:snapToGrid w:val="0"/>
        </w:rPr>
        <w:t>Карагайского</w:t>
      </w:r>
      <w:r w:rsidR="00CD27D1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CD27D1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Pr="006B301A">
        <w:rPr>
          <w:bCs/>
          <w:color w:val="000000"/>
          <w:sz w:val="22"/>
          <w:szCs w:val="22"/>
        </w:rPr>
        <w:t>, предоставляемых в рамках основных видов деятельности;</w:t>
      </w:r>
    </w:p>
    <w:p w:rsidR="000D398F" w:rsidRPr="006B301A" w:rsidRDefault="00CD27D1" w:rsidP="000078F9">
      <w:pPr>
        <w:pStyle w:val="2"/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г</w:t>
      </w:r>
      <w:proofErr w:type="gramStart"/>
      <w:r w:rsidR="000D398F" w:rsidRPr="006B301A">
        <w:rPr>
          <w:sz w:val="22"/>
          <w:szCs w:val="22"/>
        </w:rPr>
        <w:t>)д</w:t>
      </w:r>
      <w:proofErr w:type="gramEnd"/>
      <w:r w:rsidR="000D398F" w:rsidRPr="006B301A">
        <w:rPr>
          <w:sz w:val="22"/>
          <w:szCs w:val="22"/>
        </w:rPr>
        <w:t>оклады о результатах и основных направлениях деятельности, а также иные материалы;</w:t>
      </w:r>
    </w:p>
    <w:p w:rsidR="000D398F" w:rsidRPr="006B301A" w:rsidRDefault="00EE096C" w:rsidP="000078F9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3</w:t>
      </w:r>
      <w:r w:rsidR="000D398F" w:rsidRPr="006B301A">
        <w:rPr>
          <w:rFonts w:ascii="Times New Roman" w:hAnsi="Times New Roman"/>
        </w:rPr>
        <w:t xml:space="preserve">. </w:t>
      </w:r>
      <w:r w:rsidR="00CD27D1" w:rsidRPr="006B301A">
        <w:rPr>
          <w:rFonts w:ascii="Times New Roman" w:hAnsi="Times New Roman"/>
        </w:rPr>
        <w:t>П</w:t>
      </w:r>
      <w:r w:rsidR="000D398F" w:rsidRPr="006B301A">
        <w:rPr>
          <w:rFonts w:ascii="Times New Roman" w:hAnsi="Times New Roman"/>
        </w:rPr>
        <w:t>ри планировании бюджетных ассигнований:</w:t>
      </w:r>
    </w:p>
    <w:p w:rsidR="000D398F" w:rsidRPr="006B301A" w:rsidRDefault="000D398F" w:rsidP="000078F9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а) рассматрива</w:t>
      </w:r>
      <w:r w:rsidR="00CD27D1" w:rsidRPr="006B301A">
        <w:rPr>
          <w:rFonts w:ascii="Times New Roman" w:hAnsi="Times New Roman"/>
        </w:rPr>
        <w:t>ем</w:t>
      </w:r>
      <w:r w:rsidRPr="006B301A">
        <w:rPr>
          <w:rFonts w:ascii="Times New Roman" w:hAnsi="Times New Roman"/>
        </w:rPr>
        <w:t xml:space="preserve"> предельные объемы бюджетных ассигнований на очередной фина</w:t>
      </w:r>
      <w:r w:rsidR="00CD27D1" w:rsidRPr="006B301A">
        <w:rPr>
          <w:rFonts w:ascii="Times New Roman" w:hAnsi="Times New Roman"/>
        </w:rPr>
        <w:t>нсовый год и на плановый период</w:t>
      </w:r>
      <w:r w:rsidRPr="006B301A">
        <w:rPr>
          <w:rFonts w:ascii="Times New Roman" w:hAnsi="Times New Roman"/>
        </w:rPr>
        <w:t>;</w:t>
      </w:r>
    </w:p>
    <w:p w:rsidR="000D398F" w:rsidRPr="006B301A" w:rsidRDefault="000D398F" w:rsidP="000D398F">
      <w:pPr>
        <w:pStyle w:val="a5"/>
        <w:spacing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б) формир</w:t>
      </w:r>
      <w:r w:rsidR="00CD27D1" w:rsidRPr="006B301A">
        <w:rPr>
          <w:sz w:val="22"/>
          <w:szCs w:val="22"/>
        </w:rPr>
        <w:t>уем</w:t>
      </w:r>
      <w:r w:rsidRPr="006B301A">
        <w:rPr>
          <w:sz w:val="22"/>
          <w:szCs w:val="22"/>
        </w:rPr>
        <w:t xml:space="preserve"> обоснования бюджетных ассигнований в разрезе основных мероприятий  муниципальных программ </w:t>
      </w:r>
      <w:r w:rsidR="00CD27D1" w:rsidRPr="006B301A">
        <w:rPr>
          <w:sz w:val="22"/>
          <w:szCs w:val="22"/>
        </w:rPr>
        <w:t xml:space="preserve">МО </w:t>
      </w:r>
      <w:r w:rsidR="00D92589" w:rsidRPr="00D92589">
        <w:rPr>
          <w:snapToGrid w:val="0"/>
          <w:sz w:val="24"/>
          <w:szCs w:val="24"/>
        </w:rPr>
        <w:t>Карагайского</w:t>
      </w:r>
      <w:r w:rsidR="00897429" w:rsidRPr="006B301A">
        <w:rPr>
          <w:sz w:val="22"/>
          <w:szCs w:val="22"/>
        </w:rPr>
        <w:t xml:space="preserve"> </w:t>
      </w:r>
      <w:r w:rsidR="00CD27D1" w:rsidRPr="006B301A">
        <w:rPr>
          <w:sz w:val="22"/>
          <w:szCs w:val="22"/>
        </w:rPr>
        <w:t>сельско</w:t>
      </w:r>
      <w:r w:rsidR="006F09AD" w:rsidRPr="006B301A">
        <w:rPr>
          <w:sz w:val="22"/>
          <w:szCs w:val="22"/>
        </w:rPr>
        <w:t>го</w:t>
      </w:r>
      <w:r w:rsidR="00CD27D1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Pr="006B301A">
        <w:rPr>
          <w:sz w:val="22"/>
          <w:szCs w:val="22"/>
        </w:rPr>
        <w:t>, (в детализации, предусмотренной в позициях «а, б</w:t>
      </w:r>
      <w:r w:rsidR="00CD27D1" w:rsidRPr="006B301A">
        <w:rPr>
          <w:sz w:val="22"/>
          <w:szCs w:val="22"/>
        </w:rPr>
        <w:t>, в, г</w:t>
      </w:r>
      <w:proofErr w:type="gramStart"/>
      <w:r w:rsidR="00CD27D1" w:rsidRPr="006B301A">
        <w:rPr>
          <w:sz w:val="22"/>
          <w:szCs w:val="22"/>
        </w:rPr>
        <w:t>,</w:t>
      </w:r>
      <w:r w:rsidRPr="006B301A">
        <w:rPr>
          <w:sz w:val="22"/>
          <w:szCs w:val="22"/>
        </w:rPr>
        <w:t>»</w:t>
      </w:r>
      <w:proofErr w:type="gramEnd"/>
      <w:r w:rsidRPr="006B301A">
        <w:rPr>
          <w:sz w:val="22"/>
          <w:szCs w:val="22"/>
        </w:rPr>
        <w:t xml:space="preserve"> подпункта 2 пункта</w:t>
      </w:r>
      <w:r w:rsidR="00CD27D1" w:rsidRPr="006B301A">
        <w:rPr>
          <w:sz w:val="22"/>
          <w:szCs w:val="22"/>
        </w:rPr>
        <w:t xml:space="preserve"> </w:t>
      </w:r>
      <w:r w:rsidRPr="006B301A">
        <w:rPr>
          <w:sz w:val="22"/>
          <w:szCs w:val="22"/>
        </w:rPr>
        <w:t>9 настоящего Порядка). При этом планирование осуществляется  раздельно по действующим и принимаемым расходным обязательствам.</w:t>
      </w:r>
    </w:p>
    <w:p w:rsidR="000D398F" w:rsidRPr="006B301A" w:rsidRDefault="00EE096C" w:rsidP="000D398F">
      <w:pPr>
        <w:pStyle w:val="a5"/>
        <w:spacing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lastRenderedPageBreak/>
        <w:t>3</w:t>
      </w:r>
      <w:r w:rsidR="000D398F" w:rsidRPr="006B301A">
        <w:rPr>
          <w:sz w:val="22"/>
          <w:szCs w:val="22"/>
        </w:rPr>
        <w:t>.1. При планировании расходов на очередной финансовый год и плановый период ГРБС необходимо обеспечить реализацию нижеперечисленных мер, направленных на повышение эффективности бюджетных расходов в условиях обеспечения сбалансированности бюджета при возрастающей нагрузке на бюджет:</w:t>
      </w:r>
    </w:p>
    <w:p w:rsidR="000D398F" w:rsidRPr="006B301A" w:rsidRDefault="000D398F" w:rsidP="00771C23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а) распределение бюджетных ассигнований  с учетом следующих приоритетов направления расходования средств:</w:t>
      </w:r>
    </w:p>
    <w:p w:rsidR="000D398F" w:rsidRPr="006B301A" w:rsidRDefault="000D398F" w:rsidP="00771C23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оплата труда и начисления, в том числе обеспечение заработной платы в соответствии с принятыми решениями о повышении заработной платы отдельным категориям работников бюджетной сферы;</w:t>
      </w:r>
    </w:p>
    <w:p w:rsidR="000D398F" w:rsidRPr="006B301A" w:rsidRDefault="000D398F" w:rsidP="00771C23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оплата коммунальных услуг;</w:t>
      </w:r>
    </w:p>
    <w:p w:rsidR="000D398F" w:rsidRPr="006B301A" w:rsidRDefault="000D398F" w:rsidP="00771C23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Планирование расходов по перечисленным приоритетным направлениям следует осуществлять за счет всех источников финансирования, включая внебюджетные, в том числе от  иной приносящей доход деятельности, а также за счет средств, высвобождающихся в результате оптимизации бюджетных расходов, включая реорганизацию неэффективных организаций, с учетом поручения Президента Российской Федерации от 2 апреля 2014г №Пр-675;</w:t>
      </w:r>
    </w:p>
    <w:p w:rsidR="000D398F" w:rsidRPr="006B301A" w:rsidRDefault="000D398F" w:rsidP="00771C23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б) оптимизация расходов на содержание органов местного самоуправления, в том числе:</w:t>
      </w:r>
    </w:p>
    <w:p w:rsidR="000D398F" w:rsidRPr="006B301A" w:rsidRDefault="000D398F" w:rsidP="00771C23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установление лимитов по расходам на материально-техническое обеспечение, повышение квалификации, мобильную связь, горюче-смазочные материалы; </w:t>
      </w:r>
    </w:p>
    <w:p w:rsidR="000D398F" w:rsidRPr="006B301A" w:rsidRDefault="000D398F" w:rsidP="00771C23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оптимизация тарифных планов на стационарную связь;</w:t>
      </w:r>
    </w:p>
    <w:p w:rsidR="000D398F" w:rsidRPr="006B301A" w:rsidRDefault="000D398F" w:rsidP="00771C23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проведение конкурсных процедур при осуществлении закупок товаров, работ и услуг; </w:t>
      </w:r>
    </w:p>
    <w:p w:rsidR="000D398F" w:rsidRPr="006B301A" w:rsidRDefault="000D398F" w:rsidP="00771C23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повышение </w:t>
      </w:r>
      <w:proofErr w:type="spellStart"/>
      <w:r w:rsidRPr="006B301A">
        <w:rPr>
          <w:rFonts w:ascii="Times New Roman" w:hAnsi="Times New Roman"/>
        </w:rPr>
        <w:t>энергоэффективности</w:t>
      </w:r>
      <w:proofErr w:type="spellEnd"/>
      <w:r w:rsidRPr="006B301A">
        <w:rPr>
          <w:rFonts w:ascii="Times New Roman" w:hAnsi="Times New Roman"/>
        </w:rPr>
        <w:t xml:space="preserve"> и энергосбережения при обеспечении деятельности органов местного самоуправления; </w:t>
      </w:r>
    </w:p>
    <w:p w:rsidR="000D398F" w:rsidRPr="006B301A" w:rsidRDefault="000D398F" w:rsidP="00771C23">
      <w:pPr>
        <w:widowControl w:val="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повышение эффективности управления муниципальным имуществом.</w:t>
      </w:r>
    </w:p>
    <w:p w:rsidR="000D398F" w:rsidRPr="006B301A" w:rsidRDefault="00771C23" w:rsidP="000D398F">
      <w:pPr>
        <w:pStyle w:val="22"/>
        <w:shd w:val="clear" w:color="auto" w:fill="auto"/>
        <w:tabs>
          <w:tab w:val="left" w:pos="1745"/>
        </w:tabs>
        <w:spacing w:before="0" w:line="276" w:lineRule="auto"/>
        <w:ind w:right="22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 w:rsidRPr="006B301A">
        <w:rPr>
          <w:rFonts w:ascii="Times New Roman" w:hAnsi="Times New Roman"/>
          <w:sz w:val="22"/>
          <w:szCs w:val="22"/>
        </w:rPr>
        <w:t>в</w:t>
      </w:r>
      <w:r w:rsidR="000D398F" w:rsidRPr="006B301A">
        <w:rPr>
          <w:rFonts w:ascii="Times New Roman" w:hAnsi="Times New Roman"/>
          <w:sz w:val="22"/>
          <w:szCs w:val="22"/>
        </w:rPr>
        <w:t>)</w:t>
      </w:r>
      <w:r w:rsidR="000D398F" w:rsidRPr="006B301A">
        <w:rPr>
          <w:rFonts w:ascii="Times New Roman" w:hAnsi="Times New Roman"/>
          <w:color w:val="000000"/>
          <w:sz w:val="22"/>
          <w:szCs w:val="22"/>
          <w:lang w:bidi="ru-RU"/>
        </w:rPr>
        <w:t xml:space="preserve"> сокращение расходов бюджета </w:t>
      </w:r>
      <w:r w:rsidRPr="006B301A">
        <w:rPr>
          <w:rFonts w:ascii="Times New Roman" w:hAnsi="Times New Roman"/>
          <w:sz w:val="22"/>
          <w:szCs w:val="22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Pr="006B301A">
        <w:rPr>
          <w:rFonts w:ascii="Times New Roman" w:hAnsi="Times New Roman"/>
          <w:sz w:val="22"/>
          <w:szCs w:val="22"/>
        </w:rPr>
        <w:t xml:space="preserve"> сельско</w:t>
      </w:r>
      <w:r w:rsidR="006F09AD" w:rsidRPr="006B301A">
        <w:rPr>
          <w:rFonts w:ascii="Times New Roman" w:hAnsi="Times New Roman"/>
          <w:sz w:val="22"/>
          <w:szCs w:val="22"/>
        </w:rPr>
        <w:t>го</w:t>
      </w:r>
      <w:r w:rsidRPr="006B301A">
        <w:rPr>
          <w:rFonts w:ascii="Times New Roman" w:hAnsi="Times New Roman"/>
          <w:sz w:val="22"/>
          <w:szCs w:val="22"/>
        </w:rPr>
        <w:t xml:space="preserve"> поселени</w:t>
      </w:r>
      <w:r w:rsidR="006F09AD" w:rsidRPr="006B301A">
        <w:rPr>
          <w:rFonts w:ascii="Times New Roman" w:hAnsi="Times New Roman"/>
          <w:sz w:val="22"/>
          <w:szCs w:val="22"/>
        </w:rPr>
        <w:t>я</w:t>
      </w:r>
      <w:r w:rsidRPr="006B301A">
        <w:rPr>
          <w:rFonts w:ascii="Times New Roman" w:hAnsi="Times New Roman"/>
          <w:sz w:val="22"/>
          <w:szCs w:val="22"/>
        </w:rPr>
        <w:t xml:space="preserve"> </w:t>
      </w:r>
      <w:r w:rsidR="000D398F" w:rsidRPr="006B301A">
        <w:rPr>
          <w:rFonts w:ascii="Times New Roman" w:hAnsi="Times New Roman"/>
          <w:color w:val="000000"/>
          <w:sz w:val="22"/>
          <w:szCs w:val="22"/>
          <w:lang w:bidi="ru-RU"/>
        </w:rPr>
        <w:t>на закупку товаров, работ и услуг для муниципальных нужд.</w:t>
      </w:r>
    </w:p>
    <w:p w:rsidR="000D398F" w:rsidRPr="006B301A" w:rsidRDefault="000D398F" w:rsidP="000078F9">
      <w:pPr>
        <w:widowControl w:val="0"/>
        <w:tabs>
          <w:tab w:val="left" w:pos="1961"/>
        </w:tabs>
        <w:spacing w:after="0"/>
        <w:jc w:val="both"/>
        <w:rPr>
          <w:rFonts w:ascii="Times New Roman" w:hAnsi="Times New Roman"/>
          <w:color w:val="000000"/>
          <w:lang w:bidi="ru-RU"/>
        </w:rPr>
      </w:pPr>
      <w:r w:rsidRPr="006B301A">
        <w:rPr>
          <w:rFonts w:ascii="Times New Roman" w:hAnsi="Times New Roman"/>
          <w:color w:val="000000"/>
          <w:lang w:bidi="ru-RU"/>
        </w:rPr>
        <w:t xml:space="preserve">         </w:t>
      </w:r>
      <w:r w:rsidR="00771C23" w:rsidRPr="006B301A">
        <w:rPr>
          <w:rFonts w:ascii="Times New Roman" w:hAnsi="Times New Roman"/>
          <w:color w:val="000000"/>
          <w:lang w:bidi="ru-RU"/>
        </w:rPr>
        <w:t>г</w:t>
      </w:r>
      <w:proofErr w:type="gramStart"/>
      <w:r w:rsidRPr="006B301A">
        <w:rPr>
          <w:rFonts w:ascii="Times New Roman" w:hAnsi="Times New Roman"/>
          <w:color w:val="000000"/>
          <w:lang w:bidi="ru-RU"/>
        </w:rPr>
        <w:t>)п</w:t>
      </w:r>
      <w:proofErr w:type="gramEnd"/>
      <w:r w:rsidRPr="006B301A">
        <w:rPr>
          <w:rFonts w:ascii="Times New Roman" w:hAnsi="Times New Roman"/>
          <w:color w:val="000000"/>
          <w:lang w:bidi="ru-RU"/>
        </w:rPr>
        <w:t>овышение эффективности расходов на предоставление муниципальных услуг (выполнение работ) посредством:</w:t>
      </w:r>
    </w:p>
    <w:p w:rsidR="000D398F" w:rsidRPr="006B301A" w:rsidRDefault="000D398F" w:rsidP="000078F9">
      <w:pPr>
        <w:widowControl w:val="0"/>
        <w:tabs>
          <w:tab w:val="left" w:pos="1238"/>
        </w:tabs>
        <w:spacing w:after="0"/>
        <w:ind w:firstLine="920"/>
        <w:jc w:val="both"/>
        <w:rPr>
          <w:rFonts w:ascii="Times New Roman" w:hAnsi="Times New Roman"/>
          <w:color w:val="000000"/>
          <w:lang w:bidi="ru-RU"/>
        </w:rPr>
      </w:pPr>
      <w:r w:rsidRPr="006B301A">
        <w:rPr>
          <w:rFonts w:ascii="Times New Roman" w:hAnsi="Times New Roman"/>
          <w:color w:val="000000"/>
          <w:lang w:bidi="ru-RU"/>
        </w:rPr>
        <w:t>-</w:t>
      </w:r>
      <w:r w:rsidRPr="006B301A">
        <w:rPr>
          <w:rFonts w:ascii="Times New Roman" w:hAnsi="Times New Roman"/>
          <w:color w:val="000000"/>
          <w:lang w:bidi="ru-RU"/>
        </w:rPr>
        <w:tab/>
        <w:t>формирования, ведения и утверждения ведомственных перечней муниципальных услуг и работ в установленном порядке;</w:t>
      </w:r>
    </w:p>
    <w:p w:rsidR="000D398F" w:rsidRPr="006B301A" w:rsidRDefault="000D398F" w:rsidP="000078F9">
      <w:pPr>
        <w:widowControl w:val="0"/>
        <w:tabs>
          <w:tab w:val="left" w:pos="1238"/>
        </w:tabs>
        <w:spacing w:after="0"/>
        <w:ind w:firstLine="920"/>
        <w:jc w:val="both"/>
        <w:rPr>
          <w:rFonts w:ascii="Times New Roman" w:hAnsi="Times New Roman"/>
          <w:color w:val="000000"/>
          <w:lang w:bidi="ru-RU"/>
        </w:rPr>
      </w:pPr>
      <w:r w:rsidRPr="006B301A">
        <w:rPr>
          <w:rFonts w:ascii="Times New Roman" w:hAnsi="Times New Roman"/>
          <w:color w:val="000000"/>
          <w:lang w:bidi="ru-RU"/>
        </w:rPr>
        <w:t>- установления муниципальных заданий на предоставление муниципальных услуг (выполнение работ) в установленном порядке;</w:t>
      </w:r>
    </w:p>
    <w:p w:rsidR="000D398F" w:rsidRPr="006B301A" w:rsidRDefault="00EE096C" w:rsidP="000078F9">
      <w:pPr>
        <w:pStyle w:val="2"/>
        <w:spacing w:after="0" w:line="276" w:lineRule="auto"/>
        <w:ind w:firstLine="708"/>
        <w:rPr>
          <w:sz w:val="22"/>
          <w:szCs w:val="22"/>
        </w:rPr>
      </w:pPr>
      <w:r w:rsidRPr="006B301A">
        <w:rPr>
          <w:sz w:val="22"/>
          <w:szCs w:val="22"/>
        </w:rPr>
        <w:t>3</w:t>
      </w:r>
      <w:r w:rsidR="000D398F" w:rsidRPr="006B301A">
        <w:rPr>
          <w:sz w:val="22"/>
          <w:szCs w:val="22"/>
        </w:rPr>
        <w:t xml:space="preserve">.2. </w:t>
      </w:r>
      <w:r w:rsidR="00771C23" w:rsidRPr="006B301A">
        <w:rPr>
          <w:sz w:val="22"/>
          <w:szCs w:val="22"/>
        </w:rPr>
        <w:t xml:space="preserve">При планировании  бюджетных ассигнований </w:t>
      </w:r>
      <w:r w:rsidR="000D398F" w:rsidRPr="006B301A">
        <w:rPr>
          <w:sz w:val="22"/>
          <w:szCs w:val="22"/>
        </w:rPr>
        <w:t xml:space="preserve"> направля</w:t>
      </w:r>
      <w:r w:rsidR="00771C23" w:rsidRPr="006B301A">
        <w:rPr>
          <w:sz w:val="22"/>
          <w:szCs w:val="22"/>
        </w:rPr>
        <w:t>ем</w:t>
      </w:r>
      <w:r w:rsidR="000D398F" w:rsidRPr="006B301A">
        <w:rPr>
          <w:sz w:val="22"/>
          <w:szCs w:val="22"/>
        </w:rPr>
        <w:t xml:space="preserve"> в </w:t>
      </w:r>
      <w:proofErr w:type="spellStart"/>
      <w:r w:rsidR="000D398F" w:rsidRPr="006B301A">
        <w:rPr>
          <w:sz w:val="22"/>
          <w:szCs w:val="22"/>
        </w:rPr>
        <w:t>финуправление</w:t>
      </w:r>
      <w:proofErr w:type="spellEnd"/>
      <w:r w:rsidR="000D398F" w:rsidRPr="006B301A">
        <w:rPr>
          <w:sz w:val="22"/>
          <w:szCs w:val="22"/>
        </w:rPr>
        <w:t>:</w:t>
      </w:r>
    </w:p>
    <w:p w:rsidR="000D398F" w:rsidRPr="006B301A" w:rsidRDefault="00480F29" w:rsidP="000078F9">
      <w:pPr>
        <w:pStyle w:val="2"/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1) в срок до 15октября текущего года</w:t>
      </w:r>
      <w:r w:rsidR="000D398F" w:rsidRPr="006B301A">
        <w:rPr>
          <w:sz w:val="22"/>
          <w:szCs w:val="22"/>
        </w:rPr>
        <w:t>:</w:t>
      </w:r>
    </w:p>
    <w:p w:rsidR="000D398F" w:rsidRPr="006B301A" w:rsidRDefault="000D398F" w:rsidP="000D398F">
      <w:pPr>
        <w:pStyle w:val="a5"/>
        <w:spacing w:line="276" w:lineRule="auto"/>
        <w:ind w:firstLine="851"/>
        <w:rPr>
          <w:sz w:val="22"/>
          <w:szCs w:val="22"/>
        </w:rPr>
      </w:pPr>
      <w:proofErr w:type="gramStart"/>
      <w:r w:rsidRPr="006B301A">
        <w:rPr>
          <w:sz w:val="22"/>
          <w:szCs w:val="22"/>
        </w:rPr>
        <w:t xml:space="preserve">а) предложения по внесению изменений в распределение бюджетных ассигнований на очередной финансовый год и на первый год планового периода и распределение бюджетных ассигнований на второй год планового периода в разрезе кодов бюджетной классификации Российской Федерации и </w:t>
      </w:r>
      <w:r w:rsidR="00771C23" w:rsidRPr="006B301A">
        <w:rPr>
          <w:sz w:val="22"/>
          <w:szCs w:val="22"/>
        </w:rPr>
        <w:t xml:space="preserve">МО </w:t>
      </w:r>
      <w:r w:rsidR="00D92589" w:rsidRPr="00D92589">
        <w:rPr>
          <w:snapToGrid w:val="0"/>
          <w:sz w:val="24"/>
          <w:szCs w:val="24"/>
        </w:rPr>
        <w:t>Карагайского</w:t>
      </w:r>
      <w:r w:rsidR="00771C23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771C23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771C23" w:rsidRPr="006B301A">
        <w:rPr>
          <w:sz w:val="22"/>
          <w:szCs w:val="22"/>
        </w:rPr>
        <w:t xml:space="preserve"> </w:t>
      </w:r>
      <w:r w:rsidRPr="006B301A">
        <w:rPr>
          <w:sz w:val="22"/>
          <w:szCs w:val="22"/>
        </w:rPr>
        <w:t>(разделов, подразделов, целевых статей, видов расходов и операций сектора государственного управления);</w:t>
      </w:r>
      <w:proofErr w:type="gramEnd"/>
    </w:p>
    <w:p w:rsidR="000D398F" w:rsidRPr="006B301A" w:rsidRDefault="000D398F" w:rsidP="000D398F">
      <w:pPr>
        <w:pStyle w:val="a5"/>
        <w:spacing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б) сводное обоснование бюджетных ассигнований для финансового обес</w:t>
      </w:r>
      <w:r w:rsidR="00771C23" w:rsidRPr="006B301A">
        <w:rPr>
          <w:sz w:val="22"/>
          <w:szCs w:val="22"/>
        </w:rPr>
        <w:t>печения выполнения муниципального задания</w:t>
      </w:r>
      <w:r w:rsidRPr="006B301A">
        <w:rPr>
          <w:sz w:val="22"/>
          <w:szCs w:val="22"/>
        </w:rPr>
        <w:t xml:space="preserve"> на предоставление муниципальных услуг (выполнение работ) предоставляется по форме согласно приложению № 2 к настоящему Положению.</w:t>
      </w:r>
    </w:p>
    <w:p w:rsidR="000D398F" w:rsidRPr="006B301A" w:rsidRDefault="000D398F" w:rsidP="000D398F">
      <w:pPr>
        <w:widowControl w:val="0"/>
        <w:tabs>
          <w:tab w:val="left" w:pos="1270"/>
        </w:tabs>
        <w:ind w:firstLine="920"/>
        <w:jc w:val="both"/>
        <w:rPr>
          <w:rFonts w:ascii="Times New Roman" w:hAnsi="Times New Roman"/>
          <w:color w:val="000000"/>
          <w:lang w:bidi="ru-RU"/>
        </w:rPr>
      </w:pPr>
      <w:r w:rsidRPr="006B301A">
        <w:rPr>
          <w:rFonts w:ascii="Times New Roman" w:hAnsi="Times New Roman"/>
        </w:rPr>
        <w:t>в) прое</w:t>
      </w:r>
      <w:r w:rsidR="00771C23" w:rsidRPr="006B301A">
        <w:rPr>
          <w:rFonts w:ascii="Times New Roman" w:hAnsi="Times New Roman"/>
        </w:rPr>
        <w:t>кт</w:t>
      </w:r>
      <w:r w:rsidRPr="006B301A">
        <w:rPr>
          <w:rFonts w:ascii="Times New Roman" w:hAnsi="Times New Roman"/>
          <w:color w:val="000000"/>
          <w:lang w:bidi="ru-RU"/>
        </w:rPr>
        <w:t xml:space="preserve"> приказ</w:t>
      </w:r>
      <w:r w:rsidR="00771C23" w:rsidRPr="006B301A">
        <w:rPr>
          <w:rFonts w:ascii="Times New Roman" w:hAnsi="Times New Roman"/>
          <w:color w:val="000000"/>
          <w:lang w:bidi="ru-RU"/>
        </w:rPr>
        <w:t>а</w:t>
      </w:r>
      <w:r w:rsidRPr="006B301A">
        <w:rPr>
          <w:rFonts w:ascii="Times New Roman" w:hAnsi="Times New Roman"/>
          <w:color w:val="000000"/>
          <w:lang w:bidi="ru-RU"/>
        </w:rPr>
        <w:t>, предусматривающ</w:t>
      </w:r>
      <w:r w:rsidR="00771C23" w:rsidRPr="006B301A">
        <w:rPr>
          <w:rFonts w:ascii="Times New Roman" w:hAnsi="Times New Roman"/>
          <w:color w:val="000000"/>
          <w:lang w:bidi="ru-RU"/>
        </w:rPr>
        <w:t>его</w:t>
      </w:r>
      <w:r w:rsidRPr="006B301A">
        <w:rPr>
          <w:rFonts w:ascii="Times New Roman" w:hAnsi="Times New Roman"/>
          <w:color w:val="000000"/>
          <w:lang w:bidi="ru-RU"/>
        </w:rPr>
        <w:t xml:space="preserve"> утверждение Порядк</w:t>
      </w:r>
      <w:r w:rsidR="00771C23" w:rsidRPr="006B301A">
        <w:rPr>
          <w:rFonts w:ascii="Times New Roman" w:hAnsi="Times New Roman"/>
          <w:color w:val="000000"/>
          <w:lang w:bidi="ru-RU"/>
        </w:rPr>
        <w:t>а</w:t>
      </w:r>
      <w:r w:rsidRPr="006B301A">
        <w:rPr>
          <w:rFonts w:ascii="Times New Roman" w:hAnsi="Times New Roman"/>
          <w:color w:val="000000"/>
          <w:lang w:bidi="ru-RU"/>
        </w:rPr>
        <w:t xml:space="preserve"> определения нормативных затрат по предоставлению (выполнению) государственных услуг (работ) и утверждение значений таких нормативных затрат;</w:t>
      </w:r>
    </w:p>
    <w:p w:rsidR="000D398F" w:rsidRPr="006B301A" w:rsidRDefault="000D398F" w:rsidP="000D398F">
      <w:pPr>
        <w:pStyle w:val="22"/>
        <w:shd w:val="clear" w:color="auto" w:fill="auto"/>
        <w:tabs>
          <w:tab w:val="left" w:pos="1332"/>
        </w:tabs>
        <w:spacing w:before="0" w:line="276" w:lineRule="auto"/>
        <w:ind w:firstLine="92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 w:rsidRPr="006B301A">
        <w:rPr>
          <w:rFonts w:ascii="Times New Roman" w:hAnsi="Times New Roman"/>
          <w:sz w:val="22"/>
          <w:szCs w:val="22"/>
        </w:rPr>
        <w:t xml:space="preserve">г) информацию о результатах проведения мероприятий по </w:t>
      </w:r>
      <w:proofErr w:type="gramStart"/>
      <w:r w:rsidRPr="006B301A">
        <w:rPr>
          <w:rFonts w:ascii="Times New Roman" w:hAnsi="Times New Roman"/>
          <w:sz w:val="22"/>
          <w:szCs w:val="22"/>
        </w:rPr>
        <w:t>контролю за</w:t>
      </w:r>
      <w:proofErr w:type="gramEnd"/>
      <w:r w:rsidRPr="006B301A">
        <w:rPr>
          <w:rFonts w:ascii="Times New Roman" w:hAnsi="Times New Roman"/>
          <w:sz w:val="22"/>
          <w:szCs w:val="22"/>
        </w:rPr>
        <w:t xml:space="preserve"> исполнением муниципальных заданий </w:t>
      </w:r>
      <w:r w:rsidRPr="006B301A">
        <w:rPr>
          <w:rFonts w:ascii="Times New Roman" w:hAnsi="Times New Roman"/>
          <w:sz w:val="22"/>
          <w:szCs w:val="22"/>
          <w:lang w:eastAsia="en-US"/>
        </w:rPr>
        <w:t>за текущий год (предварительные сведения) и за год, предшествующий текущему году</w:t>
      </w:r>
      <w:r w:rsidRPr="006B301A">
        <w:rPr>
          <w:rFonts w:ascii="Times New Roman" w:hAnsi="Times New Roman"/>
          <w:sz w:val="22"/>
          <w:szCs w:val="22"/>
        </w:rPr>
        <w:t xml:space="preserve">, </w:t>
      </w:r>
      <w:r w:rsidRPr="006B301A">
        <w:rPr>
          <w:rFonts w:ascii="Times New Roman" w:hAnsi="Times New Roman"/>
          <w:color w:val="000000"/>
          <w:sz w:val="22"/>
          <w:szCs w:val="22"/>
          <w:lang w:bidi="ru-RU"/>
        </w:rPr>
        <w:t>При этом информация должна содержать сведения о количестве установленных заданий, из них - выполненных в полном объеме, выполненных частично, не выполненных;</w:t>
      </w:r>
    </w:p>
    <w:p w:rsidR="000D398F" w:rsidRPr="006B301A" w:rsidRDefault="000D398F" w:rsidP="000D398F">
      <w:pPr>
        <w:pStyle w:val="a5"/>
        <w:spacing w:line="276" w:lineRule="auto"/>
        <w:ind w:firstLine="851"/>
        <w:rPr>
          <w:color w:val="FF0000"/>
          <w:sz w:val="22"/>
          <w:szCs w:val="22"/>
        </w:rPr>
      </w:pPr>
      <w:r w:rsidRPr="006B301A">
        <w:rPr>
          <w:sz w:val="22"/>
          <w:szCs w:val="22"/>
        </w:rPr>
        <w:lastRenderedPageBreak/>
        <w:t>д) обоснования бюджетных ассигнований на реализацию действующих, а также принимаемых расходных обязательств (предоставляются по форме согласно приложению</w:t>
      </w:r>
      <w:r w:rsidR="00771C23" w:rsidRPr="006B301A">
        <w:rPr>
          <w:sz w:val="22"/>
          <w:szCs w:val="22"/>
        </w:rPr>
        <w:t xml:space="preserve"> </w:t>
      </w:r>
      <w:r w:rsidRPr="006B301A">
        <w:rPr>
          <w:sz w:val="22"/>
          <w:szCs w:val="22"/>
        </w:rPr>
        <w:t>№ 3 к настоящему Положению).</w:t>
      </w:r>
    </w:p>
    <w:p w:rsidR="000D398F" w:rsidRPr="006B301A" w:rsidRDefault="006B301A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3</w:t>
      </w:r>
      <w:r w:rsidR="000D398F" w:rsidRPr="006B301A">
        <w:rPr>
          <w:rFonts w:ascii="Times New Roman" w:hAnsi="Times New Roman"/>
        </w:rPr>
        <w:t xml:space="preserve">.3. Обоснования бюджетных ассигнований на исполнение принимаемых расходных обязательств могут быть учтены исключительно в пределах доведенных предельных объемов бюджетных ассигнований на соответствующий финансовый год. </w:t>
      </w:r>
    </w:p>
    <w:p w:rsidR="000D398F" w:rsidRPr="006B301A" w:rsidRDefault="006B301A" w:rsidP="006B301A">
      <w:pPr>
        <w:pStyle w:val="3"/>
        <w:tabs>
          <w:tab w:val="left" w:pos="0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6B301A">
        <w:rPr>
          <w:rFonts w:ascii="Times New Roman" w:hAnsi="Times New Roman"/>
          <w:sz w:val="22"/>
          <w:szCs w:val="22"/>
          <w:lang w:eastAsia="ru-RU"/>
        </w:rPr>
        <w:t xml:space="preserve">        4</w:t>
      </w:r>
      <w:r w:rsidR="000D398F" w:rsidRPr="006B301A">
        <w:rPr>
          <w:rFonts w:ascii="Times New Roman" w:hAnsi="Times New Roman"/>
          <w:sz w:val="22"/>
          <w:szCs w:val="22"/>
          <w:lang w:eastAsia="ru-RU"/>
        </w:rPr>
        <w:t xml:space="preserve">. </w:t>
      </w:r>
      <w:proofErr w:type="gramStart"/>
      <w:r w:rsidR="000D398F" w:rsidRPr="006B301A">
        <w:rPr>
          <w:rFonts w:ascii="Times New Roman" w:hAnsi="Times New Roman"/>
          <w:sz w:val="22"/>
          <w:szCs w:val="22"/>
          <w:lang w:eastAsia="ru-RU"/>
        </w:rPr>
        <w:t>В случае неполной подготовки обоснований бюджетных ассигнований</w:t>
      </w:r>
      <w:r w:rsidR="000D398F" w:rsidRPr="006B301A">
        <w:rPr>
          <w:rFonts w:ascii="Times New Roman" w:hAnsi="Times New Roman"/>
          <w:sz w:val="22"/>
          <w:szCs w:val="22"/>
        </w:rPr>
        <w:t xml:space="preserve"> (с учетом обязательного соблюдения требований по заполнению форм), последние считаются не</w:t>
      </w:r>
      <w:r w:rsidR="00ED64C3" w:rsidRPr="006B301A">
        <w:rPr>
          <w:rFonts w:ascii="Times New Roman" w:hAnsi="Times New Roman"/>
          <w:sz w:val="22"/>
          <w:szCs w:val="22"/>
        </w:rPr>
        <w:t xml:space="preserve"> </w:t>
      </w:r>
      <w:r w:rsidR="000D398F" w:rsidRPr="006B301A">
        <w:rPr>
          <w:rFonts w:ascii="Times New Roman" w:hAnsi="Times New Roman"/>
          <w:sz w:val="22"/>
          <w:szCs w:val="22"/>
        </w:rPr>
        <w:t xml:space="preserve">предоставленными. </w:t>
      </w:r>
      <w:proofErr w:type="gramEnd"/>
    </w:p>
    <w:p w:rsidR="000D398F" w:rsidRPr="006B301A" w:rsidRDefault="006B301A" w:rsidP="006B301A">
      <w:pPr>
        <w:pStyle w:val="2"/>
        <w:tabs>
          <w:tab w:val="left" w:pos="9354"/>
        </w:tabs>
        <w:spacing w:after="0" w:line="276" w:lineRule="auto"/>
        <w:ind w:right="-6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5</w:t>
      </w:r>
      <w:r w:rsidR="00ED64C3" w:rsidRPr="006B301A">
        <w:rPr>
          <w:sz w:val="22"/>
          <w:szCs w:val="22"/>
        </w:rPr>
        <w:t>. О</w:t>
      </w:r>
      <w:r w:rsidR="000D398F" w:rsidRPr="006B301A">
        <w:rPr>
          <w:sz w:val="22"/>
          <w:szCs w:val="22"/>
        </w:rPr>
        <w:t xml:space="preserve">дновременно с обоснованиями бюджетных ассигнований в пределах доведенных объемов представить в </w:t>
      </w:r>
      <w:proofErr w:type="spellStart"/>
      <w:r w:rsidR="000D398F" w:rsidRPr="006B301A">
        <w:rPr>
          <w:sz w:val="22"/>
          <w:szCs w:val="22"/>
        </w:rPr>
        <w:t>финуправление</w:t>
      </w:r>
      <w:proofErr w:type="spellEnd"/>
      <w:r w:rsidR="00B20B04"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>на рассмотрение перечень расходных обязательств, предусматривающих  увеличение общего объема бюджетных ассигнований, с указанием источников их увеличения.</w:t>
      </w:r>
    </w:p>
    <w:p w:rsidR="000D398F" w:rsidRDefault="006B301A" w:rsidP="006B301A">
      <w:pPr>
        <w:pStyle w:val="2"/>
        <w:tabs>
          <w:tab w:val="left" w:pos="9354"/>
        </w:tabs>
        <w:spacing w:after="0" w:line="276" w:lineRule="auto"/>
        <w:ind w:right="-6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 6</w:t>
      </w:r>
      <w:r w:rsidR="000D398F" w:rsidRPr="006B301A">
        <w:rPr>
          <w:sz w:val="22"/>
          <w:szCs w:val="22"/>
        </w:rPr>
        <w:t>. Перечень расходных обязательств, предусматривающих увеличение общего объема бюджетных ассигнований,</w:t>
      </w:r>
      <w:r w:rsidR="00ED64C3"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>рассматривается на Бюджетной комиссии исключите</w:t>
      </w:r>
      <w:r w:rsidR="00ED64C3" w:rsidRPr="006B301A">
        <w:rPr>
          <w:sz w:val="22"/>
          <w:szCs w:val="22"/>
        </w:rPr>
        <w:t xml:space="preserve">льно при наличии обоснования </w:t>
      </w:r>
      <w:r w:rsidR="000D398F" w:rsidRPr="006B301A">
        <w:rPr>
          <w:sz w:val="22"/>
          <w:szCs w:val="22"/>
        </w:rPr>
        <w:t xml:space="preserve"> источников их увеличения. </w:t>
      </w:r>
    </w:p>
    <w:p w:rsidR="005964BF" w:rsidRPr="006B301A" w:rsidRDefault="005964BF" w:rsidP="006B301A">
      <w:pPr>
        <w:pStyle w:val="2"/>
        <w:tabs>
          <w:tab w:val="left" w:pos="9354"/>
        </w:tabs>
        <w:spacing w:after="0" w:line="276" w:lineRule="auto"/>
        <w:ind w:right="-6"/>
        <w:rPr>
          <w:sz w:val="22"/>
          <w:szCs w:val="22"/>
        </w:rPr>
      </w:pPr>
    </w:p>
    <w:p w:rsidR="000D398F" w:rsidRPr="006B301A" w:rsidRDefault="000D398F" w:rsidP="006B301A">
      <w:pPr>
        <w:pStyle w:val="40"/>
        <w:shd w:val="clear" w:color="auto" w:fill="auto"/>
        <w:tabs>
          <w:tab w:val="left" w:pos="2102"/>
        </w:tabs>
        <w:spacing w:before="0" w:after="0" w:line="276" w:lineRule="auto"/>
        <w:rPr>
          <w:b/>
          <w:sz w:val="22"/>
          <w:szCs w:val="22"/>
        </w:rPr>
      </w:pPr>
      <w:r w:rsidRPr="006B301A">
        <w:rPr>
          <w:b/>
          <w:sz w:val="22"/>
          <w:szCs w:val="22"/>
          <w:lang w:val="en-US"/>
        </w:rPr>
        <w:t>III</w:t>
      </w:r>
      <w:r w:rsidRPr="006B301A">
        <w:rPr>
          <w:b/>
          <w:sz w:val="22"/>
          <w:szCs w:val="22"/>
        </w:rPr>
        <w:t>. Методика планирования бюджетных ассигнований бюджета</w:t>
      </w:r>
    </w:p>
    <w:p w:rsidR="000D398F" w:rsidRDefault="00ED64C3" w:rsidP="006B301A">
      <w:pPr>
        <w:pStyle w:val="40"/>
        <w:shd w:val="clear" w:color="auto" w:fill="auto"/>
        <w:tabs>
          <w:tab w:val="left" w:pos="2102"/>
        </w:tabs>
        <w:spacing w:before="0" w:after="0" w:line="276" w:lineRule="auto"/>
        <w:rPr>
          <w:b/>
          <w:bCs/>
          <w:color w:val="000000"/>
          <w:sz w:val="22"/>
          <w:szCs w:val="22"/>
          <w:lang w:bidi="ru-RU"/>
        </w:rPr>
      </w:pPr>
      <w:r w:rsidRPr="006B301A">
        <w:rPr>
          <w:b/>
          <w:sz w:val="22"/>
          <w:szCs w:val="22"/>
        </w:rPr>
        <w:t>МО</w:t>
      </w:r>
      <w:r w:rsidR="00D92589" w:rsidRPr="00D92589">
        <w:t xml:space="preserve"> </w:t>
      </w:r>
      <w:r w:rsidR="00D92589" w:rsidRPr="00D92589">
        <w:rPr>
          <w:b/>
          <w:sz w:val="22"/>
          <w:szCs w:val="22"/>
        </w:rPr>
        <w:t>Карагайского</w:t>
      </w:r>
      <w:r w:rsidRPr="006B301A">
        <w:rPr>
          <w:b/>
          <w:sz w:val="22"/>
          <w:szCs w:val="22"/>
        </w:rPr>
        <w:t xml:space="preserve"> сельско</w:t>
      </w:r>
      <w:r w:rsidR="006F09AD" w:rsidRPr="006B301A">
        <w:rPr>
          <w:b/>
          <w:sz w:val="22"/>
          <w:szCs w:val="22"/>
        </w:rPr>
        <w:t>го поселения</w:t>
      </w:r>
      <w:r w:rsidRPr="006B301A">
        <w:rPr>
          <w:b/>
          <w:sz w:val="22"/>
          <w:szCs w:val="22"/>
        </w:rPr>
        <w:t xml:space="preserve"> </w:t>
      </w:r>
      <w:r w:rsidR="000D398F" w:rsidRPr="006B301A">
        <w:rPr>
          <w:b/>
          <w:color w:val="000000"/>
          <w:sz w:val="22"/>
          <w:szCs w:val="22"/>
          <w:lang w:bidi="ru-RU"/>
        </w:rPr>
        <w:t>на очередной финансовый</w:t>
      </w:r>
      <w:r w:rsidR="000078F9" w:rsidRPr="006B301A">
        <w:rPr>
          <w:b/>
          <w:color w:val="000000"/>
          <w:sz w:val="22"/>
          <w:szCs w:val="22"/>
          <w:lang w:bidi="ru-RU"/>
        </w:rPr>
        <w:t xml:space="preserve"> </w:t>
      </w:r>
      <w:r w:rsidR="000D398F" w:rsidRPr="006B301A">
        <w:rPr>
          <w:b/>
          <w:bCs/>
          <w:color w:val="000000"/>
          <w:sz w:val="22"/>
          <w:szCs w:val="22"/>
          <w:lang w:bidi="ru-RU"/>
        </w:rPr>
        <w:t>год и на плановый период.</w:t>
      </w:r>
    </w:p>
    <w:p w:rsidR="005964BF" w:rsidRPr="006B301A" w:rsidRDefault="005964BF" w:rsidP="006B301A">
      <w:pPr>
        <w:pStyle w:val="40"/>
        <w:shd w:val="clear" w:color="auto" w:fill="auto"/>
        <w:tabs>
          <w:tab w:val="left" w:pos="2102"/>
        </w:tabs>
        <w:spacing w:before="0" w:after="0" w:line="276" w:lineRule="auto"/>
        <w:rPr>
          <w:b/>
          <w:bCs/>
          <w:color w:val="000000"/>
          <w:sz w:val="22"/>
          <w:szCs w:val="22"/>
          <w:lang w:bidi="ru-RU"/>
        </w:rPr>
      </w:pPr>
    </w:p>
    <w:p w:rsidR="000D398F" w:rsidRPr="006B301A" w:rsidRDefault="006B301A" w:rsidP="000078F9">
      <w:pPr>
        <w:spacing w:after="0"/>
        <w:ind w:right="175"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1</w:t>
      </w:r>
      <w:r w:rsidR="000D398F" w:rsidRPr="006B301A">
        <w:rPr>
          <w:rFonts w:ascii="Times New Roman" w:hAnsi="Times New Roman"/>
        </w:rPr>
        <w:t>. Настоящая Методика</w:t>
      </w:r>
      <w:r w:rsidR="00ED64C3" w:rsidRPr="006B301A">
        <w:rPr>
          <w:rFonts w:ascii="Times New Roman" w:hAnsi="Times New Roman"/>
        </w:rPr>
        <w:t xml:space="preserve"> </w:t>
      </w:r>
      <w:r w:rsidR="000D398F" w:rsidRPr="006B301A">
        <w:rPr>
          <w:rFonts w:ascii="Times New Roman" w:hAnsi="Times New Roman"/>
        </w:rPr>
        <w:t xml:space="preserve">определяет методы, используемые для планирования бюджетных ассигнований на реализацию действующих и принимаемых расходных обязательств  </w:t>
      </w:r>
      <w:r w:rsidR="00ED64C3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ED64C3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</w:t>
      </w:r>
      <w:r w:rsidR="00ED64C3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="000D398F" w:rsidRPr="006B301A">
        <w:rPr>
          <w:rFonts w:ascii="Times New Roman" w:hAnsi="Times New Roman"/>
        </w:rPr>
        <w:t>.</w:t>
      </w:r>
    </w:p>
    <w:p w:rsidR="000D398F" w:rsidRPr="006B301A" w:rsidRDefault="006B301A" w:rsidP="000D398F">
      <w:pPr>
        <w:pStyle w:val="22"/>
        <w:shd w:val="clear" w:color="auto" w:fill="auto"/>
        <w:tabs>
          <w:tab w:val="left" w:pos="1375"/>
        </w:tabs>
        <w:spacing w:before="0" w:line="276" w:lineRule="auto"/>
        <w:ind w:firstLine="94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 w:rsidRPr="006B301A">
        <w:rPr>
          <w:rFonts w:ascii="Times New Roman" w:hAnsi="Times New Roman"/>
          <w:sz w:val="22"/>
          <w:szCs w:val="22"/>
        </w:rPr>
        <w:t>2</w:t>
      </w:r>
      <w:r w:rsidR="000D398F" w:rsidRPr="006B301A">
        <w:rPr>
          <w:rFonts w:ascii="Times New Roman" w:hAnsi="Times New Roman"/>
          <w:sz w:val="22"/>
          <w:szCs w:val="22"/>
        </w:rPr>
        <w:t xml:space="preserve">. В соответствии с пунктом 4 статьи 184.1 Бюджетного кодекса Российской Федерации проект  решения районного </w:t>
      </w:r>
      <w:r w:rsidR="00ED64C3" w:rsidRPr="006B301A">
        <w:rPr>
          <w:rFonts w:ascii="Times New Roman" w:hAnsi="Times New Roman"/>
          <w:sz w:val="22"/>
          <w:szCs w:val="22"/>
        </w:rPr>
        <w:t xml:space="preserve">сельского </w:t>
      </w:r>
      <w:r w:rsidR="000D398F" w:rsidRPr="006B301A">
        <w:rPr>
          <w:rFonts w:ascii="Times New Roman" w:hAnsi="Times New Roman"/>
          <w:sz w:val="22"/>
          <w:szCs w:val="22"/>
        </w:rPr>
        <w:t xml:space="preserve">Совета депутатов «О бюджете </w:t>
      </w:r>
      <w:r w:rsidR="00ED64C3" w:rsidRPr="006B301A">
        <w:rPr>
          <w:rFonts w:ascii="Times New Roman" w:hAnsi="Times New Roman"/>
          <w:sz w:val="22"/>
          <w:szCs w:val="22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ED64C3" w:rsidRPr="006B301A">
        <w:rPr>
          <w:rFonts w:ascii="Times New Roman" w:hAnsi="Times New Roman"/>
          <w:sz w:val="22"/>
          <w:szCs w:val="22"/>
        </w:rPr>
        <w:t xml:space="preserve"> сельско</w:t>
      </w:r>
      <w:r w:rsidR="006F09AD" w:rsidRPr="006B301A">
        <w:rPr>
          <w:rFonts w:ascii="Times New Roman" w:hAnsi="Times New Roman"/>
          <w:sz w:val="22"/>
          <w:szCs w:val="22"/>
        </w:rPr>
        <w:t>го</w:t>
      </w:r>
      <w:r w:rsidR="00ED64C3" w:rsidRPr="006B301A">
        <w:rPr>
          <w:rFonts w:ascii="Times New Roman" w:hAnsi="Times New Roman"/>
          <w:sz w:val="22"/>
          <w:szCs w:val="22"/>
        </w:rPr>
        <w:t xml:space="preserve"> поселени</w:t>
      </w:r>
      <w:r w:rsidR="006F09AD" w:rsidRPr="006B301A">
        <w:rPr>
          <w:rFonts w:ascii="Times New Roman" w:hAnsi="Times New Roman"/>
          <w:sz w:val="22"/>
          <w:szCs w:val="22"/>
        </w:rPr>
        <w:t>я</w:t>
      </w:r>
      <w:r w:rsidR="00ED64C3" w:rsidRPr="006B301A">
        <w:rPr>
          <w:rFonts w:ascii="Times New Roman" w:hAnsi="Times New Roman"/>
          <w:sz w:val="22"/>
          <w:szCs w:val="22"/>
        </w:rPr>
        <w:t xml:space="preserve"> </w:t>
      </w:r>
      <w:r w:rsidR="000D398F" w:rsidRPr="006B301A">
        <w:rPr>
          <w:rFonts w:ascii="Times New Roman" w:hAnsi="Times New Roman"/>
          <w:color w:val="000000"/>
          <w:sz w:val="22"/>
          <w:szCs w:val="22"/>
          <w:lang w:bidi="ru-RU"/>
        </w:rPr>
        <w:t>на очередной финансовый год и на плановый период предусматривает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0D398F" w:rsidRPr="006B301A" w:rsidRDefault="00BE72D6" w:rsidP="000078F9">
      <w:pPr>
        <w:pStyle w:val="2"/>
        <w:spacing w:after="0" w:line="276" w:lineRule="auto"/>
        <w:jc w:val="both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  </w:t>
      </w:r>
      <w:r w:rsidR="006B301A" w:rsidRPr="006B301A">
        <w:rPr>
          <w:sz w:val="22"/>
          <w:szCs w:val="22"/>
        </w:rPr>
        <w:t>2</w:t>
      </w:r>
      <w:r w:rsidR="000D398F" w:rsidRPr="006B301A">
        <w:rPr>
          <w:sz w:val="22"/>
          <w:szCs w:val="22"/>
        </w:rPr>
        <w:t>.1</w:t>
      </w:r>
      <w:proofErr w:type="gramStart"/>
      <w:r w:rsidR="000D398F" w:rsidRPr="006B301A">
        <w:rPr>
          <w:sz w:val="22"/>
          <w:szCs w:val="22"/>
        </w:rPr>
        <w:t xml:space="preserve"> </w:t>
      </w:r>
      <w:r w:rsidR="00E64B01"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>В</w:t>
      </w:r>
      <w:proofErr w:type="gramEnd"/>
      <w:r w:rsidR="000D398F" w:rsidRPr="006B301A">
        <w:rPr>
          <w:sz w:val="22"/>
          <w:szCs w:val="22"/>
        </w:rPr>
        <w:t xml:space="preserve"> качестве утвержденных параметров бюджета принимаются показатели на очередной финансовый год и на первый год планового периода, утвержденные Решением </w:t>
      </w:r>
      <w:r w:rsidR="00ED64C3" w:rsidRPr="006B301A">
        <w:rPr>
          <w:sz w:val="22"/>
          <w:szCs w:val="22"/>
        </w:rPr>
        <w:t>сельского</w:t>
      </w:r>
      <w:r w:rsidR="000D398F" w:rsidRPr="006B301A">
        <w:rPr>
          <w:sz w:val="22"/>
          <w:szCs w:val="22"/>
        </w:rPr>
        <w:t xml:space="preserve"> Совета депутатов (с изменениями).</w:t>
      </w:r>
    </w:p>
    <w:p w:rsidR="000D398F" w:rsidRPr="006B301A" w:rsidRDefault="006B301A" w:rsidP="000078F9">
      <w:pPr>
        <w:pStyle w:val="2"/>
        <w:spacing w:after="0" w:line="276" w:lineRule="auto"/>
        <w:jc w:val="both"/>
        <w:rPr>
          <w:sz w:val="22"/>
          <w:szCs w:val="22"/>
        </w:rPr>
      </w:pPr>
      <w:r w:rsidRPr="006B301A">
        <w:rPr>
          <w:sz w:val="22"/>
          <w:szCs w:val="22"/>
        </w:rPr>
        <w:t xml:space="preserve">         2</w:t>
      </w:r>
      <w:r w:rsidR="000D398F" w:rsidRPr="006B301A">
        <w:rPr>
          <w:sz w:val="22"/>
          <w:szCs w:val="22"/>
        </w:rPr>
        <w:t xml:space="preserve">.2 Уточнение показателей утвержденного бюджета  </w:t>
      </w:r>
      <w:r w:rsidR="00ED64C3" w:rsidRPr="006B301A">
        <w:rPr>
          <w:sz w:val="22"/>
          <w:szCs w:val="22"/>
        </w:rPr>
        <w:t xml:space="preserve">МО </w:t>
      </w:r>
      <w:r w:rsidR="00D92589" w:rsidRPr="00D92589">
        <w:rPr>
          <w:snapToGrid w:val="0"/>
        </w:rPr>
        <w:t>Карагайского</w:t>
      </w:r>
      <w:r w:rsidR="00ED64C3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ED64C3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 xml:space="preserve"> на очередной финансовый год и на первый год планового периода предусматривает, утверждение Решением </w:t>
      </w:r>
      <w:r w:rsidR="00ED64C3" w:rsidRPr="006B301A">
        <w:rPr>
          <w:sz w:val="22"/>
          <w:szCs w:val="22"/>
        </w:rPr>
        <w:t xml:space="preserve">сельского </w:t>
      </w:r>
      <w:r w:rsidR="000D398F" w:rsidRPr="006B301A">
        <w:rPr>
          <w:sz w:val="22"/>
          <w:szCs w:val="22"/>
        </w:rPr>
        <w:t xml:space="preserve"> Совета </w:t>
      </w:r>
      <w:proofErr w:type="gramStart"/>
      <w:r w:rsidR="000D398F" w:rsidRPr="006B301A">
        <w:rPr>
          <w:sz w:val="22"/>
          <w:szCs w:val="22"/>
        </w:rPr>
        <w:t>депутатов изменений показателей ведомственной структуры расходов бюджета</w:t>
      </w:r>
      <w:r w:rsidR="00ED64C3" w:rsidRPr="006B301A">
        <w:rPr>
          <w:sz w:val="22"/>
          <w:szCs w:val="22"/>
        </w:rPr>
        <w:t xml:space="preserve"> МО </w:t>
      </w:r>
      <w:r w:rsidR="00D92589" w:rsidRPr="00D92589">
        <w:rPr>
          <w:snapToGrid w:val="0"/>
        </w:rPr>
        <w:t>Карагайского</w:t>
      </w:r>
      <w:r w:rsidR="00ED64C3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proofErr w:type="gramEnd"/>
      <w:r w:rsidR="00ED64C3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, либо включение в нее бюджетных ассигнований по дополнительным целевым статьям и (или) видам расходов.</w:t>
      </w:r>
    </w:p>
    <w:p w:rsidR="000D398F" w:rsidRPr="006B301A" w:rsidRDefault="006B301A" w:rsidP="000D398F">
      <w:pPr>
        <w:pStyle w:val="ConsPlusNormal"/>
        <w:spacing w:line="276" w:lineRule="auto"/>
        <w:ind w:firstLine="851"/>
        <w:jc w:val="both"/>
        <w:rPr>
          <w:sz w:val="22"/>
          <w:szCs w:val="22"/>
        </w:rPr>
      </w:pPr>
      <w:r w:rsidRPr="006B301A">
        <w:rPr>
          <w:sz w:val="22"/>
          <w:szCs w:val="22"/>
        </w:rPr>
        <w:t>2</w:t>
      </w:r>
      <w:r w:rsidR="000D398F" w:rsidRPr="006B301A">
        <w:rPr>
          <w:sz w:val="22"/>
          <w:szCs w:val="22"/>
        </w:rPr>
        <w:t xml:space="preserve">.3 Параметры второго года планового периода проекта бюджета определяются исходя </w:t>
      </w:r>
      <w:proofErr w:type="gramStart"/>
      <w:r w:rsidR="000D398F" w:rsidRPr="006B301A">
        <w:rPr>
          <w:sz w:val="22"/>
          <w:szCs w:val="22"/>
        </w:rPr>
        <w:t>из</w:t>
      </w:r>
      <w:proofErr w:type="gramEnd"/>
      <w:r w:rsidR="000D398F" w:rsidRPr="006B301A">
        <w:rPr>
          <w:sz w:val="22"/>
          <w:szCs w:val="22"/>
        </w:rPr>
        <w:t>:</w:t>
      </w:r>
    </w:p>
    <w:p w:rsidR="000D398F" w:rsidRPr="006B301A" w:rsidRDefault="000D398F" w:rsidP="000D398F">
      <w:pPr>
        <w:pStyle w:val="ConsPlusNormal"/>
        <w:spacing w:line="276" w:lineRule="auto"/>
        <w:ind w:firstLine="851"/>
        <w:jc w:val="both"/>
        <w:rPr>
          <w:sz w:val="22"/>
          <w:szCs w:val="22"/>
        </w:rPr>
      </w:pPr>
      <w:r w:rsidRPr="006B301A">
        <w:rPr>
          <w:sz w:val="22"/>
          <w:szCs w:val="22"/>
        </w:rPr>
        <w:t xml:space="preserve">прогноза доходов бюджета </w:t>
      </w:r>
      <w:r w:rsidR="00ED64C3" w:rsidRPr="006B301A">
        <w:rPr>
          <w:sz w:val="22"/>
          <w:szCs w:val="22"/>
        </w:rPr>
        <w:t xml:space="preserve">МО </w:t>
      </w:r>
      <w:r w:rsidR="00D92589" w:rsidRPr="00D92589">
        <w:rPr>
          <w:rFonts w:eastAsia="Times New Roman"/>
          <w:snapToGrid w:val="0"/>
          <w:sz w:val="24"/>
          <w:szCs w:val="24"/>
        </w:rPr>
        <w:t>Карагайского</w:t>
      </w:r>
      <w:r w:rsidR="00ED64C3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ED64C3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Pr="006B301A">
        <w:rPr>
          <w:sz w:val="22"/>
          <w:szCs w:val="22"/>
        </w:rPr>
        <w:t>;</w:t>
      </w:r>
    </w:p>
    <w:p w:rsidR="000D398F" w:rsidRPr="006B301A" w:rsidRDefault="000D398F" w:rsidP="000D398F">
      <w:pPr>
        <w:pStyle w:val="ConsPlusNormal"/>
        <w:spacing w:line="276" w:lineRule="auto"/>
        <w:ind w:firstLine="851"/>
        <w:jc w:val="both"/>
        <w:rPr>
          <w:sz w:val="22"/>
          <w:szCs w:val="22"/>
        </w:rPr>
      </w:pPr>
      <w:r w:rsidRPr="006B301A">
        <w:rPr>
          <w:sz w:val="22"/>
          <w:szCs w:val="22"/>
        </w:rPr>
        <w:t xml:space="preserve">показателей действующего Решения </w:t>
      </w:r>
      <w:r w:rsidR="00ED64C3" w:rsidRPr="006B301A">
        <w:rPr>
          <w:sz w:val="22"/>
          <w:szCs w:val="22"/>
        </w:rPr>
        <w:t>сельского</w:t>
      </w:r>
      <w:r w:rsidRPr="006B301A">
        <w:rPr>
          <w:sz w:val="22"/>
          <w:szCs w:val="22"/>
        </w:rPr>
        <w:t xml:space="preserve"> Совета депутатов о бюджете </w:t>
      </w:r>
      <w:r w:rsidR="00ED64C3" w:rsidRPr="006B301A">
        <w:rPr>
          <w:sz w:val="22"/>
          <w:szCs w:val="22"/>
        </w:rPr>
        <w:t xml:space="preserve">МО </w:t>
      </w:r>
      <w:r w:rsidR="00D92589" w:rsidRPr="00D92589">
        <w:rPr>
          <w:rFonts w:eastAsia="Times New Roman"/>
          <w:snapToGrid w:val="0"/>
          <w:sz w:val="24"/>
          <w:szCs w:val="24"/>
        </w:rPr>
        <w:t>Карагайского</w:t>
      </w:r>
      <w:r w:rsidR="00897429" w:rsidRPr="006B301A">
        <w:rPr>
          <w:sz w:val="22"/>
          <w:szCs w:val="22"/>
        </w:rPr>
        <w:t xml:space="preserve"> </w:t>
      </w:r>
      <w:r w:rsidR="00ED64C3" w:rsidRPr="006B301A">
        <w:rPr>
          <w:sz w:val="22"/>
          <w:szCs w:val="22"/>
        </w:rPr>
        <w:t>сельско</w:t>
      </w:r>
      <w:r w:rsidR="006F09AD" w:rsidRPr="006B301A">
        <w:rPr>
          <w:sz w:val="22"/>
          <w:szCs w:val="22"/>
        </w:rPr>
        <w:t>го</w:t>
      </w:r>
      <w:r w:rsidR="00ED64C3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Pr="006B301A">
        <w:rPr>
          <w:sz w:val="22"/>
          <w:szCs w:val="22"/>
        </w:rPr>
        <w:t xml:space="preserve"> на первый год планового периода с применением индексов-дефляторов, определенных настоящей Методикой;</w:t>
      </w:r>
    </w:p>
    <w:p w:rsidR="000D398F" w:rsidRPr="006B301A" w:rsidRDefault="000D398F" w:rsidP="000D398F">
      <w:pPr>
        <w:pStyle w:val="ConsPlusNormal"/>
        <w:spacing w:line="276" w:lineRule="auto"/>
        <w:ind w:firstLine="851"/>
        <w:jc w:val="both"/>
        <w:rPr>
          <w:sz w:val="22"/>
          <w:szCs w:val="22"/>
        </w:rPr>
      </w:pPr>
      <w:r w:rsidRPr="006B301A">
        <w:rPr>
          <w:sz w:val="22"/>
          <w:szCs w:val="22"/>
        </w:rPr>
        <w:t>условно утверждаемых расходов.</w:t>
      </w:r>
    </w:p>
    <w:p w:rsidR="000D398F" w:rsidRPr="006B301A" w:rsidRDefault="006B301A" w:rsidP="000078F9">
      <w:pPr>
        <w:spacing w:after="0"/>
        <w:ind w:right="175"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3</w:t>
      </w:r>
      <w:r w:rsidR="00ED64C3" w:rsidRPr="006B301A">
        <w:rPr>
          <w:rFonts w:ascii="Times New Roman" w:hAnsi="Times New Roman"/>
        </w:rPr>
        <w:t xml:space="preserve">. </w:t>
      </w:r>
      <w:proofErr w:type="gramStart"/>
      <w:r w:rsidR="00ED64C3" w:rsidRPr="006B301A">
        <w:rPr>
          <w:rFonts w:ascii="Times New Roman" w:hAnsi="Times New Roman"/>
        </w:rPr>
        <w:t>Осуществляем</w:t>
      </w:r>
      <w:r w:rsidR="000D398F" w:rsidRPr="006B301A">
        <w:rPr>
          <w:rFonts w:ascii="Times New Roman" w:hAnsi="Times New Roman"/>
        </w:rPr>
        <w:t xml:space="preserve"> планирование бюджетных ассигнований в пределах доведенных объемов бюджетных ассигнований на соответствующий год, группируют</w:t>
      </w:r>
      <w:r w:rsidR="00ED64C3" w:rsidRPr="006B301A">
        <w:rPr>
          <w:rFonts w:ascii="Times New Roman" w:hAnsi="Times New Roman"/>
        </w:rPr>
        <w:t xml:space="preserve"> </w:t>
      </w:r>
      <w:r w:rsidR="000D398F" w:rsidRPr="006B301A">
        <w:rPr>
          <w:rFonts w:ascii="Times New Roman" w:hAnsi="Times New Roman"/>
        </w:rPr>
        <w:t xml:space="preserve">бюджетные ассигнования по видам в соответствии со статьей 69 Бюджетного кодекса Российской Федерации, с учетом положений статей 69.1, 70, 74.1, 78, 78.1, 79, 80 Бюджетного кодекса Российской Федерации и в соответствии с действующей бюджетной классификацией расходов бюджетов </w:t>
      </w:r>
      <w:r w:rsidR="00ED64C3" w:rsidRPr="006B301A">
        <w:rPr>
          <w:rFonts w:ascii="Times New Roman" w:hAnsi="Times New Roman"/>
        </w:rPr>
        <w:t xml:space="preserve">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7429" w:rsidRPr="006B301A">
        <w:rPr>
          <w:rFonts w:ascii="Times New Roman" w:hAnsi="Times New Roman"/>
        </w:rPr>
        <w:t xml:space="preserve"> </w:t>
      </w:r>
      <w:r w:rsidR="00ED64C3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</w:t>
      </w:r>
      <w:r w:rsidR="00ED64C3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="00ED64C3" w:rsidRPr="006B301A">
        <w:rPr>
          <w:rFonts w:ascii="Times New Roman" w:hAnsi="Times New Roman"/>
        </w:rPr>
        <w:t xml:space="preserve">, </w:t>
      </w:r>
      <w:r w:rsidR="000D398F" w:rsidRPr="006B301A">
        <w:rPr>
          <w:rFonts w:ascii="Times New Roman" w:hAnsi="Times New Roman"/>
        </w:rPr>
        <w:t>МО «</w:t>
      </w:r>
      <w:proofErr w:type="spellStart"/>
      <w:r w:rsidR="000D398F" w:rsidRPr="006B301A">
        <w:rPr>
          <w:rFonts w:ascii="Times New Roman" w:hAnsi="Times New Roman"/>
        </w:rPr>
        <w:t>Усть-Коксинский</w:t>
      </w:r>
      <w:proofErr w:type="spellEnd"/>
      <w:r w:rsidR="000D398F" w:rsidRPr="006B301A">
        <w:rPr>
          <w:rFonts w:ascii="Times New Roman" w:hAnsi="Times New Roman"/>
        </w:rPr>
        <w:t xml:space="preserve"> район» РА, Российской</w:t>
      </w:r>
      <w:proofErr w:type="gramEnd"/>
      <w:r w:rsidR="000D398F" w:rsidRPr="006B301A">
        <w:rPr>
          <w:rFonts w:ascii="Times New Roman" w:hAnsi="Times New Roman"/>
        </w:rPr>
        <w:t xml:space="preserve"> Федерации и Республики Алтай.</w:t>
      </w:r>
    </w:p>
    <w:p w:rsidR="000D398F" w:rsidRPr="006B301A" w:rsidRDefault="00BE72D6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 </w:t>
      </w:r>
      <w:r w:rsidR="006B301A" w:rsidRPr="006B301A">
        <w:rPr>
          <w:rFonts w:ascii="Times New Roman" w:hAnsi="Times New Roman"/>
        </w:rPr>
        <w:t>4</w:t>
      </w:r>
      <w:r w:rsidR="000D398F" w:rsidRPr="006B301A">
        <w:rPr>
          <w:rFonts w:ascii="Times New Roman" w:hAnsi="Times New Roman"/>
        </w:rPr>
        <w:t>. В целях обеспечения безусловного исполнения социальных обязательств перед населением</w:t>
      </w:r>
      <w:r w:rsidR="00ED64C3" w:rsidRPr="006B301A">
        <w:rPr>
          <w:rFonts w:ascii="Times New Roman" w:hAnsi="Times New Roman"/>
        </w:rPr>
        <w:t xml:space="preserve"> МО </w:t>
      </w:r>
      <w:r w:rsidR="00D92589" w:rsidRPr="00D92589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ED64C3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</w:t>
      </w:r>
      <w:r w:rsidR="00ED64C3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="000D398F" w:rsidRPr="006B301A">
        <w:rPr>
          <w:rFonts w:ascii="Times New Roman" w:hAnsi="Times New Roman"/>
        </w:rPr>
        <w:t>, предотвращения образования несанкционированной кредиторской задолженности, при планировании бюджетных ассигнований на очередной финансовый год и на плановый период следует в первоочередном порядке предусматривать обеспечение приоритетных направлений расходования средств, указанных в подпункте «а» пункта 10.1 настоящего Порядка.</w:t>
      </w:r>
    </w:p>
    <w:p w:rsidR="000D398F" w:rsidRPr="006B301A" w:rsidRDefault="006B301A" w:rsidP="006B301A">
      <w:pPr>
        <w:pStyle w:val="2"/>
        <w:spacing w:after="0" w:line="276" w:lineRule="auto"/>
        <w:rPr>
          <w:sz w:val="22"/>
          <w:szCs w:val="22"/>
        </w:rPr>
      </w:pPr>
      <w:r w:rsidRPr="006B301A">
        <w:rPr>
          <w:sz w:val="22"/>
          <w:szCs w:val="22"/>
        </w:rPr>
        <w:lastRenderedPageBreak/>
        <w:t xml:space="preserve">        5</w:t>
      </w:r>
      <w:r w:rsidR="000D398F" w:rsidRPr="006B301A">
        <w:rPr>
          <w:sz w:val="22"/>
          <w:szCs w:val="22"/>
        </w:rPr>
        <w:t>. Планирование бюджетных ассигнований на осуществление полномочий органов местного самоуправления  на очередной финансовый год и на плановый период осуществляется программно-целевым методом на основе муниципальных программ в детализации до основных мероприятий муниципальных программ.</w:t>
      </w:r>
    </w:p>
    <w:p w:rsidR="000D398F" w:rsidRPr="006B301A" w:rsidRDefault="006B301A" w:rsidP="000078F9">
      <w:pPr>
        <w:pStyle w:val="2"/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5</w:t>
      </w:r>
      <w:r w:rsidR="000D398F" w:rsidRPr="006B301A">
        <w:rPr>
          <w:sz w:val="22"/>
          <w:szCs w:val="22"/>
        </w:rPr>
        <w:t>.1.Взаимосвязь основных мероприятий муниципальных программ и муниципальных услуг и работ устанавливается при формировании муниципальных заданий на предоставление муниципальных услуг (выполнение работ).</w:t>
      </w:r>
    </w:p>
    <w:p w:rsidR="000D398F" w:rsidRPr="006B301A" w:rsidRDefault="00BE72D6" w:rsidP="000D398F">
      <w:pPr>
        <w:pStyle w:val="22"/>
        <w:shd w:val="clear" w:color="auto" w:fill="auto"/>
        <w:tabs>
          <w:tab w:val="left" w:pos="1530"/>
        </w:tabs>
        <w:spacing w:before="0" w:line="276" w:lineRule="auto"/>
        <w:ind w:right="180" w:firstLine="92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 w:rsidRPr="006B301A">
        <w:rPr>
          <w:rFonts w:ascii="Times New Roman" w:hAnsi="Times New Roman"/>
          <w:sz w:val="22"/>
          <w:szCs w:val="22"/>
        </w:rPr>
        <w:t xml:space="preserve">   </w:t>
      </w:r>
      <w:r w:rsidR="006B301A" w:rsidRPr="006B301A">
        <w:rPr>
          <w:rFonts w:ascii="Times New Roman" w:hAnsi="Times New Roman"/>
          <w:sz w:val="22"/>
          <w:szCs w:val="22"/>
        </w:rPr>
        <w:t>5</w:t>
      </w:r>
      <w:r w:rsidR="000D398F" w:rsidRPr="006B301A">
        <w:rPr>
          <w:rFonts w:ascii="Times New Roman" w:hAnsi="Times New Roman"/>
          <w:sz w:val="22"/>
          <w:szCs w:val="22"/>
        </w:rPr>
        <w:t>.2.</w:t>
      </w:r>
      <w:r w:rsidR="000D398F" w:rsidRPr="006B301A">
        <w:rPr>
          <w:rFonts w:ascii="Times New Roman" w:hAnsi="Times New Roman"/>
          <w:color w:val="000000"/>
          <w:sz w:val="22"/>
          <w:szCs w:val="22"/>
          <w:lang w:bidi="ru-RU"/>
        </w:rPr>
        <w:t xml:space="preserve"> Взаимосвязь основных мероприятий </w:t>
      </w:r>
      <w:r w:rsidR="000D398F" w:rsidRPr="006B301A">
        <w:rPr>
          <w:rFonts w:ascii="Times New Roman" w:hAnsi="Times New Roman"/>
          <w:sz w:val="22"/>
          <w:szCs w:val="22"/>
        </w:rPr>
        <w:t>муниципальных</w:t>
      </w:r>
      <w:r w:rsidR="000D398F" w:rsidRPr="006B301A">
        <w:rPr>
          <w:rFonts w:ascii="Times New Roman" w:hAnsi="Times New Roman"/>
          <w:color w:val="000000"/>
          <w:sz w:val="22"/>
          <w:szCs w:val="22"/>
          <w:lang w:bidi="ru-RU"/>
        </w:rPr>
        <w:t xml:space="preserve"> программ и иных видов деятельности муниципальных учреждений устанавливается при заключении соглашений на предоставление субсидий на иные цели.</w:t>
      </w:r>
    </w:p>
    <w:p w:rsidR="000D398F" w:rsidRPr="006B301A" w:rsidRDefault="006B301A" w:rsidP="000D398F">
      <w:pPr>
        <w:pStyle w:val="22"/>
        <w:shd w:val="clear" w:color="auto" w:fill="auto"/>
        <w:tabs>
          <w:tab w:val="left" w:pos="1768"/>
        </w:tabs>
        <w:spacing w:before="0" w:line="276" w:lineRule="auto"/>
        <w:ind w:right="180" w:firstLine="92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 w:rsidRPr="006B301A">
        <w:rPr>
          <w:rFonts w:ascii="Times New Roman" w:hAnsi="Times New Roman"/>
          <w:sz w:val="22"/>
          <w:szCs w:val="22"/>
        </w:rPr>
        <w:t>5</w:t>
      </w:r>
      <w:r w:rsidR="000D398F" w:rsidRPr="006B301A">
        <w:rPr>
          <w:rFonts w:ascii="Times New Roman" w:hAnsi="Times New Roman"/>
          <w:sz w:val="22"/>
          <w:szCs w:val="22"/>
        </w:rPr>
        <w:t>.3</w:t>
      </w:r>
      <w:r w:rsidR="000D398F" w:rsidRPr="006B301A">
        <w:rPr>
          <w:rFonts w:ascii="Times New Roman" w:hAnsi="Times New Roman"/>
          <w:color w:val="000000"/>
          <w:sz w:val="22"/>
          <w:szCs w:val="22"/>
          <w:lang w:bidi="ru-RU"/>
        </w:rPr>
        <w:t xml:space="preserve"> Применение программно-целевого метода планирования предполагает комплексное использование (в зависимости от вида ассигнований) следующих методов:</w:t>
      </w:r>
    </w:p>
    <w:p w:rsidR="000D398F" w:rsidRPr="006B301A" w:rsidRDefault="000D398F" w:rsidP="000078F9">
      <w:pPr>
        <w:widowControl w:val="0"/>
        <w:tabs>
          <w:tab w:val="left" w:pos="1210"/>
        </w:tabs>
        <w:spacing w:after="0"/>
        <w:ind w:right="180" w:firstLine="920"/>
        <w:jc w:val="both"/>
        <w:rPr>
          <w:rFonts w:ascii="Times New Roman" w:hAnsi="Times New Roman"/>
          <w:color w:val="000000"/>
          <w:lang w:bidi="ru-RU"/>
        </w:rPr>
      </w:pPr>
      <w:r w:rsidRPr="006B301A">
        <w:rPr>
          <w:rFonts w:ascii="Times New Roman" w:hAnsi="Times New Roman"/>
          <w:color w:val="000000"/>
          <w:lang w:bidi="ru-RU"/>
        </w:rPr>
        <w:t>а)</w:t>
      </w:r>
      <w:r w:rsidRPr="006B301A">
        <w:rPr>
          <w:rFonts w:ascii="Times New Roman" w:hAnsi="Times New Roman"/>
          <w:color w:val="000000"/>
          <w:lang w:bidi="ru-RU"/>
        </w:rPr>
        <w:tab/>
        <w:t>нормативный метод - расчет бюджетных ассигнований на основе нормативов, утвержденных соответствующими нормативными правовыми актами Российской Федерации. Данный метод применяется при планировании расходов на финансовое обеспечение муниципальных заданий на предоставление муниципальных услуг (выполнению работ) в установленном порядке;</w:t>
      </w:r>
    </w:p>
    <w:p w:rsidR="000D398F" w:rsidRPr="006B301A" w:rsidRDefault="000D398F" w:rsidP="000078F9">
      <w:pPr>
        <w:widowControl w:val="0"/>
        <w:tabs>
          <w:tab w:val="left" w:pos="1220"/>
        </w:tabs>
        <w:spacing w:after="0"/>
        <w:ind w:right="180" w:firstLine="920"/>
        <w:jc w:val="both"/>
        <w:rPr>
          <w:rFonts w:ascii="Times New Roman" w:hAnsi="Times New Roman"/>
          <w:color w:val="000000"/>
          <w:lang w:bidi="ru-RU"/>
        </w:rPr>
      </w:pPr>
      <w:r w:rsidRPr="006B301A">
        <w:rPr>
          <w:rFonts w:ascii="Times New Roman" w:hAnsi="Times New Roman"/>
          <w:color w:val="000000"/>
          <w:lang w:bidi="ru-RU"/>
        </w:rPr>
        <w:t>б)</w:t>
      </w:r>
      <w:r w:rsidRPr="006B301A">
        <w:rPr>
          <w:rFonts w:ascii="Times New Roman" w:hAnsi="Times New Roman"/>
          <w:color w:val="000000"/>
          <w:lang w:bidi="ru-RU"/>
        </w:rPr>
        <w:tab/>
        <w:t>плановый метод - расчет объема бюджетных ассигнований с учетом установленных нормативными правовыми актами Российской Федерации размеров и или методики (порядка) планирования бюджетных ассигнований на исполнение публичных нормативных обязательств;</w:t>
      </w:r>
    </w:p>
    <w:p w:rsidR="000D398F" w:rsidRPr="006B301A" w:rsidRDefault="000D398F" w:rsidP="000078F9">
      <w:pPr>
        <w:widowControl w:val="0"/>
        <w:tabs>
          <w:tab w:val="left" w:pos="1210"/>
        </w:tabs>
        <w:spacing w:after="0"/>
        <w:ind w:right="180" w:firstLine="920"/>
        <w:jc w:val="both"/>
        <w:rPr>
          <w:rFonts w:ascii="Times New Roman" w:hAnsi="Times New Roman"/>
          <w:color w:val="000000"/>
          <w:lang w:bidi="ru-RU"/>
        </w:rPr>
      </w:pPr>
      <w:r w:rsidRPr="006B301A">
        <w:rPr>
          <w:rFonts w:ascii="Times New Roman" w:hAnsi="Times New Roman"/>
          <w:color w:val="000000"/>
          <w:lang w:bidi="ru-RU"/>
        </w:rPr>
        <w:t>в)</w:t>
      </w:r>
      <w:r w:rsidRPr="006B301A">
        <w:rPr>
          <w:rFonts w:ascii="Times New Roman" w:hAnsi="Times New Roman"/>
          <w:color w:val="000000"/>
          <w:lang w:bidi="ru-RU"/>
        </w:rPr>
        <w:tab/>
        <w:t>метод индексации - расчет объема бюджетных ассигнований с применением коэффициента-дефлятора (иного коэффициента). Данный метод используется при планировании расходов на оплату коммунальных услуг, приобретение топлива (в том числе угля) с учетом индекса-дефлятора производства и распределения электроэнергии, газа и воды на очередной финансовый год – 104,1 % (первый и второй год планового периода - на уровне очередного финансового года).</w:t>
      </w:r>
    </w:p>
    <w:p w:rsidR="000078F9" w:rsidRPr="006B301A" w:rsidRDefault="000078F9" w:rsidP="000078F9">
      <w:pPr>
        <w:pStyle w:val="40"/>
        <w:shd w:val="clear" w:color="auto" w:fill="auto"/>
        <w:tabs>
          <w:tab w:val="left" w:pos="2188"/>
        </w:tabs>
        <w:spacing w:before="0" w:after="0" w:line="276" w:lineRule="auto"/>
        <w:ind w:left="680" w:firstLine="1000"/>
        <w:rPr>
          <w:b/>
          <w:sz w:val="22"/>
          <w:szCs w:val="22"/>
        </w:rPr>
      </w:pPr>
    </w:p>
    <w:p w:rsidR="000D398F" w:rsidRPr="006B301A" w:rsidRDefault="000D398F" w:rsidP="006B301A">
      <w:pPr>
        <w:pStyle w:val="40"/>
        <w:shd w:val="clear" w:color="auto" w:fill="auto"/>
        <w:tabs>
          <w:tab w:val="left" w:pos="2188"/>
        </w:tabs>
        <w:spacing w:before="0" w:after="0" w:line="276" w:lineRule="auto"/>
        <w:rPr>
          <w:b/>
          <w:color w:val="000000"/>
          <w:sz w:val="22"/>
          <w:szCs w:val="22"/>
          <w:lang w:bidi="ru-RU"/>
        </w:rPr>
      </w:pPr>
      <w:r w:rsidRPr="006B301A">
        <w:rPr>
          <w:b/>
          <w:sz w:val="22"/>
          <w:szCs w:val="22"/>
          <w:lang w:val="en-US"/>
        </w:rPr>
        <w:t>IV</w:t>
      </w:r>
      <w:r w:rsidRPr="006B301A">
        <w:rPr>
          <w:b/>
          <w:sz w:val="22"/>
          <w:szCs w:val="22"/>
        </w:rPr>
        <w:t xml:space="preserve">.Отдельные особенности планирования бюджетных ассигнований бюджета </w:t>
      </w:r>
      <w:r w:rsidR="00B95C3B" w:rsidRPr="006B301A">
        <w:rPr>
          <w:b/>
          <w:sz w:val="22"/>
          <w:szCs w:val="22"/>
        </w:rPr>
        <w:t xml:space="preserve">МО </w:t>
      </w:r>
      <w:r w:rsidR="008C1343" w:rsidRPr="008C1343">
        <w:rPr>
          <w:b/>
          <w:bCs/>
          <w:sz w:val="24"/>
          <w:szCs w:val="24"/>
        </w:rPr>
        <w:t>Карагайского</w:t>
      </w:r>
      <w:r w:rsidR="00897429" w:rsidRPr="006B301A">
        <w:rPr>
          <w:b/>
          <w:sz w:val="22"/>
          <w:szCs w:val="22"/>
        </w:rPr>
        <w:t xml:space="preserve"> </w:t>
      </w:r>
      <w:r w:rsidR="00B95C3B" w:rsidRPr="006B301A">
        <w:rPr>
          <w:b/>
          <w:sz w:val="22"/>
          <w:szCs w:val="22"/>
        </w:rPr>
        <w:t>сельско</w:t>
      </w:r>
      <w:r w:rsidR="006F09AD" w:rsidRPr="006B301A">
        <w:rPr>
          <w:b/>
          <w:sz w:val="22"/>
          <w:szCs w:val="22"/>
        </w:rPr>
        <w:t>го</w:t>
      </w:r>
      <w:r w:rsidR="00B95C3B" w:rsidRPr="006B301A">
        <w:rPr>
          <w:b/>
          <w:sz w:val="22"/>
          <w:szCs w:val="22"/>
        </w:rPr>
        <w:t xml:space="preserve"> поселени</w:t>
      </w:r>
      <w:r w:rsidR="006F09AD" w:rsidRPr="006B301A">
        <w:rPr>
          <w:b/>
          <w:sz w:val="22"/>
          <w:szCs w:val="22"/>
        </w:rPr>
        <w:t>я</w:t>
      </w:r>
      <w:r w:rsidR="00B95C3B" w:rsidRPr="006B301A">
        <w:rPr>
          <w:b/>
          <w:sz w:val="22"/>
          <w:szCs w:val="22"/>
        </w:rPr>
        <w:t xml:space="preserve"> </w:t>
      </w:r>
      <w:r w:rsidRPr="006B301A">
        <w:rPr>
          <w:b/>
          <w:color w:val="000000"/>
          <w:sz w:val="22"/>
          <w:szCs w:val="22"/>
          <w:lang w:bidi="ru-RU"/>
        </w:rPr>
        <w:t>на очередной финансовый год и на плановый период</w:t>
      </w:r>
    </w:p>
    <w:p w:rsidR="000D398F" w:rsidRPr="006B301A" w:rsidRDefault="000D398F" w:rsidP="000078F9">
      <w:pPr>
        <w:spacing w:after="0"/>
        <w:ind w:right="175"/>
        <w:jc w:val="both"/>
        <w:rPr>
          <w:rFonts w:ascii="Times New Roman" w:hAnsi="Times New Roman"/>
        </w:rPr>
      </w:pPr>
    </w:p>
    <w:p w:rsidR="000D398F" w:rsidRPr="006B301A" w:rsidRDefault="000D398F" w:rsidP="000078F9">
      <w:pPr>
        <w:pStyle w:val="2"/>
        <w:spacing w:after="0"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При планировании бюджетных ассигнований  на очередной финансовый год и на плановый период необходимо учитывать следующие особенности.</w:t>
      </w:r>
    </w:p>
    <w:p w:rsidR="000D398F" w:rsidRPr="006B301A" w:rsidRDefault="006B301A" w:rsidP="000078F9">
      <w:pPr>
        <w:pStyle w:val="af3"/>
        <w:spacing w:line="276" w:lineRule="auto"/>
        <w:ind w:firstLine="851"/>
        <w:jc w:val="both"/>
        <w:rPr>
          <w:sz w:val="22"/>
          <w:szCs w:val="22"/>
        </w:rPr>
      </w:pPr>
      <w:r w:rsidRPr="006B301A">
        <w:rPr>
          <w:sz w:val="22"/>
          <w:szCs w:val="22"/>
        </w:rPr>
        <w:t>1</w:t>
      </w:r>
      <w:r w:rsidR="000D398F" w:rsidRPr="006B301A">
        <w:rPr>
          <w:sz w:val="22"/>
          <w:szCs w:val="22"/>
        </w:rPr>
        <w:t xml:space="preserve">. Планирование расходов на содержание </w:t>
      </w:r>
      <w:r w:rsidR="00B706AA" w:rsidRPr="006B301A">
        <w:rPr>
          <w:sz w:val="22"/>
          <w:szCs w:val="22"/>
        </w:rPr>
        <w:t xml:space="preserve">бюджета МО </w:t>
      </w:r>
      <w:r w:rsidR="008C1343" w:rsidRPr="008C1343">
        <w:rPr>
          <w:snapToGrid w:val="0"/>
          <w:sz w:val="24"/>
          <w:szCs w:val="24"/>
        </w:rPr>
        <w:t>Карагайского</w:t>
      </w:r>
      <w:r w:rsidR="00B706AA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B706AA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.</w:t>
      </w:r>
    </w:p>
    <w:p w:rsidR="000D398F" w:rsidRPr="006B301A" w:rsidRDefault="00D61EEC" w:rsidP="000078F9">
      <w:pPr>
        <w:pStyle w:val="a5"/>
        <w:spacing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1</w:t>
      </w:r>
      <w:r w:rsidR="000D398F" w:rsidRPr="006B301A">
        <w:rPr>
          <w:sz w:val="22"/>
          <w:szCs w:val="22"/>
        </w:rPr>
        <w:t>.1. Планирование и уточнение бюджетных ассигнований на содержание</w:t>
      </w:r>
      <w:r w:rsidR="000C7A95" w:rsidRPr="006B301A">
        <w:rPr>
          <w:sz w:val="22"/>
          <w:szCs w:val="22"/>
        </w:rPr>
        <w:t>,</w:t>
      </w:r>
      <w:r w:rsidR="000D398F" w:rsidRPr="006B301A">
        <w:rPr>
          <w:sz w:val="22"/>
          <w:szCs w:val="22"/>
        </w:rPr>
        <w:t xml:space="preserve"> производится исходя из структуры утвержденной решением </w:t>
      </w:r>
      <w:r w:rsidR="00B706AA" w:rsidRPr="006B301A">
        <w:rPr>
          <w:sz w:val="22"/>
          <w:szCs w:val="22"/>
        </w:rPr>
        <w:t xml:space="preserve">сельского совета </w:t>
      </w:r>
      <w:r w:rsidR="000D398F" w:rsidRPr="006B301A">
        <w:rPr>
          <w:sz w:val="22"/>
          <w:szCs w:val="22"/>
        </w:rPr>
        <w:t>на 1 июля текущего года.</w:t>
      </w:r>
    </w:p>
    <w:p w:rsidR="000D398F" w:rsidRPr="006B301A" w:rsidRDefault="00D61EEC" w:rsidP="000078F9">
      <w:pPr>
        <w:pStyle w:val="a5"/>
        <w:spacing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1</w:t>
      </w:r>
      <w:r w:rsidR="000D398F" w:rsidRPr="006B301A">
        <w:rPr>
          <w:sz w:val="22"/>
          <w:szCs w:val="22"/>
        </w:rPr>
        <w:t>.2. Планирование расходов на содержание</w:t>
      </w:r>
      <w:r w:rsidR="000C7A95" w:rsidRPr="006B301A">
        <w:rPr>
          <w:sz w:val="22"/>
          <w:szCs w:val="22"/>
        </w:rPr>
        <w:t>,</w:t>
      </w:r>
      <w:r w:rsidR="000D398F" w:rsidRPr="006B301A">
        <w:rPr>
          <w:sz w:val="22"/>
          <w:szCs w:val="22"/>
        </w:rPr>
        <w:t xml:space="preserve"> осуществляется по принципу распределения расходов</w:t>
      </w:r>
      <w:r w:rsidR="00B706AA"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>по группам:</w:t>
      </w:r>
    </w:p>
    <w:p w:rsidR="000D398F" w:rsidRPr="006B301A" w:rsidRDefault="000D398F" w:rsidP="007A2532">
      <w:pPr>
        <w:spacing w:after="0"/>
        <w:ind w:left="143" w:firstLine="708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заработная плата;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начисления на выплаты по оплате труда; 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коммунальные услуги;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арендная плата за пользование имуществом;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налог на имущество организаций и земельный налог; 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увеличение стоимости основных средств;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 и другие расходы.</w:t>
      </w:r>
    </w:p>
    <w:p w:rsidR="000D398F" w:rsidRPr="006B301A" w:rsidRDefault="00D61EEC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1</w:t>
      </w:r>
      <w:r w:rsidR="000D398F" w:rsidRPr="006B301A">
        <w:rPr>
          <w:rFonts w:ascii="Times New Roman" w:hAnsi="Times New Roman"/>
        </w:rPr>
        <w:t>.3. Если орган местного самоуправления име</w:t>
      </w:r>
      <w:r w:rsidR="000C7A95" w:rsidRPr="006B301A">
        <w:rPr>
          <w:rFonts w:ascii="Times New Roman" w:hAnsi="Times New Roman"/>
        </w:rPr>
        <w:t>ет</w:t>
      </w:r>
      <w:r w:rsidR="000D398F" w:rsidRPr="006B301A">
        <w:rPr>
          <w:rFonts w:ascii="Times New Roman" w:hAnsi="Times New Roman"/>
        </w:rPr>
        <w:t xml:space="preserve"> несколько источников финансирования расходов (федеральный бюджет, бюджет субъекта Российской Федерации), то расходы рассчитываются по каждому источнику отдельно.</w:t>
      </w:r>
    </w:p>
    <w:p w:rsidR="000D398F" w:rsidRPr="006B301A" w:rsidRDefault="00D61EEC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1</w:t>
      </w:r>
      <w:r w:rsidR="000D398F" w:rsidRPr="006B301A">
        <w:rPr>
          <w:rFonts w:ascii="Times New Roman" w:hAnsi="Times New Roman"/>
        </w:rPr>
        <w:t>.4. Расходы на очередной финансовый год и на плановый период рассчитываются по формуле: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В = </w:t>
      </w:r>
      <w:proofErr w:type="gramStart"/>
      <w:r w:rsidRPr="006B301A">
        <w:rPr>
          <w:rFonts w:ascii="Times New Roman" w:hAnsi="Times New Roman"/>
        </w:rPr>
        <w:t>З</w:t>
      </w:r>
      <w:proofErr w:type="gramEnd"/>
      <w:r w:rsidRPr="006B301A">
        <w:rPr>
          <w:rFonts w:ascii="Times New Roman" w:hAnsi="Times New Roman"/>
        </w:rPr>
        <w:t xml:space="preserve"> + Н + К + А + Нал + ОС +</w:t>
      </w:r>
      <w:proofErr w:type="spellStart"/>
      <w:r w:rsidRPr="006B301A">
        <w:rPr>
          <w:rFonts w:ascii="Times New Roman" w:hAnsi="Times New Roman"/>
        </w:rPr>
        <w:t>Др</w:t>
      </w:r>
      <w:proofErr w:type="spellEnd"/>
      <w:r w:rsidRPr="006B301A">
        <w:rPr>
          <w:rFonts w:ascii="Times New Roman" w:hAnsi="Times New Roman"/>
        </w:rPr>
        <w:t>,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где: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6B301A">
        <w:rPr>
          <w:rFonts w:ascii="Times New Roman" w:hAnsi="Times New Roman"/>
        </w:rPr>
        <w:t>В</w:t>
      </w:r>
      <w:proofErr w:type="gramEnd"/>
      <w:r w:rsidRPr="006B301A">
        <w:rPr>
          <w:rFonts w:ascii="Times New Roman" w:hAnsi="Times New Roman"/>
        </w:rPr>
        <w:t xml:space="preserve"> – всего расходов;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6B301A">
        <w:rPr>
          <w:rFonts w:ascii="Times New Roman" w:hAnsi="Times New Roman"/>
        </w:rPr>
        <w:t>З</w:t>
      </w:r>
      <w:proofErr w:type="gramEnd"/>
      <w:r w:rsidRPr="006B301A">
        <w:rPr>
          <w:rFonts w:ascii="Times New Roman" w:hAnsi="Times New Roman"/>
        </w:rPr>
        <w:t xml:space="preserve"> – расходы на заработную плату;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Н - расходы на выплаты по оплате труда;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6B301A">
        <w:rPr>
          <w:rFonts w:ascii="Times New Roman" w:hAnsi="Times New Roman"/>
        </w:rPr>
        <w:lastRenderedPageBreak/>
        <w:t>К</w:t>
      </w:r>
      <w:proofErr w:type="gramEnd"/>
      <w:r w:rsidRPr="006B301A">
        <w:rPr>
          <w:rFonts w:ascii="Times New Roman" w:hAnsi="Times New Roman"/>
        </w:rPr>
        <w:t xml:space="preserve"> – расходы на коммунальные услуги;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А – расходы на арендную плату за пользование имуществом;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Нал – расходы на уплату налога на имущество организаций, земельного налога и транспортного налога;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ОС – расходы на увеличение стоимости основных средств;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proofErr w:type="spellStart"/>
      <w:proofErr w:type="gramStart"/>
      <w:r w:rsidRPr="006B301A">
        <w:rPr>
          <w:rFonts w:ascii="Times New Roman" w:hAnsi="Times New Roman"/>
        </w:rPr>
        <w:t>Др</w:t>
      </w:r>
      <w:proofErr w:type="spellEnd"/>
      <w:proofErr w:type="gramEnd"/>
      <w:r w:rsidRPr="006B301A">
        <w:rPr>
          <w:rFonts w:ascii="Times New Roman" w:hAnsi="Times New Roman"/>
        </w:rPr>
        <w:t xml:space="preserve"> – другие расходы.</w:t>
      </w:r>
    </w:p>
    <w:p w:rsidR="000D398F" w:rsidRPr="006B301A" w:rsidRDefault="00D61EEC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19</w:t>
      </w:r>
      <w:r w:rsidR="000D398F" w:rsidRPr="006B301A">
        <w:rPr>
          <w:rFonts w:ascii="Times New Roman" w:hAnsi="Times New Roman"/>
        </w:rPr>
        <w:t>.5. Расчет расхо</w:t>
      </w:r>
      <w:r w:rsidR="000C7A95" w:rsidRPr="006B301A">
        <w:rPr>
          <w:rFonts w:ascii="Times New Roman" w:hAnsi="Times New Roman"/>
        </w:rPr>
        <w:t>дов на заработную плату работников органа</w:t>
      </w:r>
      <w:r w:rsidR="000D398F" w:rsidRPr="006B301A">
        <w:rPr>
          <w:rFonts w:ascii="Times New Roman" w:hAnsi="Times New Roman"/>
        </w:rPr>
        <w:t xml:space="preserve"> местного самоуправления  производится по категориям, далее упомянутым, как </w:t>
      </w:r>
      <w:proofErr w:type="spellStart"/>
      <w:r w:rsidR="000D398F" w:rsidRPr="006B301A">
        <w:rPr>
          <w:rFonts w:ascii="Times New Roman" w:hAnsi="Times New Roman"/>
        </w:rPr>
        <w:t>ЗПЛвдл</w:t>
      </w:r>
      <w:proofErr w:type="spellEnd"/>
      <w:r w:rsidR="000D398F" w:rsidRPr="006B301A">
        <w:rPr>
          <w:rFonts w:ascii="Times New Roman" w:hAnsi="Times New Roman"/>
        </w:rPr>
        <w:t xml:space="preserve">, </w:t>
      </w:r>
      <w:proofErr w:type="spellStart"/>
      <w:r w:rsidR="000D398F" w:rsidRPr="006B301A">
        <w:rPr>
          <w:rFonts w:ascii="Times New Roman" w:hAnsi="Times New Roman"/>
        </w:rPr>
        <w:t>ЗПЛгрсл</w:t>
      </w:r>
      <w:proofErr w:type="spellEnd"/>
      <w:r w:rsidR="000D398F" w:rsidRPr="006B301A">
        <w:rPr>
          <w:rFonts w:ascii="Times New Roman" w:hAnsi="Times New Roman"/>
        </w:rPr>
        <w:t xml:space="preserve">, </w:t>
      </w:r>
      <w:proofErr w:type="spellStart"/>
      <w:r w:rsidR="000D398F" w:rsidRPr="006B301A">
        <w:rPr>
          <w:rFonts w:ascii="Times New Roman" w:hAnsi="Times New Roman"/>
        </w:rPr>
        <w:t>ЗПЛтех</w:t>
      </w:r>
      <w:proofErr w:type="spellEnd"/>
      <w:r w:rsidR="000D398F" w:rsidRPr="006B301A">
        <w:rPr>
          <w:rFonts w:ascii="Times New Roman" w:hAnsi="Times New Roman"/>
        </w:rPr>
        <w:t xml:space="preserve">, </w:t>
      </w:r>
      <w:proofErr w:type="spellStart"/>
      <w:r w:rsidR="000D398F" w:rsidRPr="006B301A">
        <w:rPr>
          <w:rFonts w:ascii="Times New Roman" w:hAnsi="Times New Roman"/>
        </w:rPr>
        <w:t>ЗПЛнсот</w:t>
      </w:r>
      <w:proofErr w:type="spellEnd"/>
      <w:r w:rsidR="000D398F" w:rsidRPr="006B301A">
        <w:rPr>
          <w:rFonts w:ascii="Times New Roman" w:hAnsi="Times New Roman"/>
        </w:rPr>
        <w:t xml:space="preserve">, с учетом выплат муниципальным служащим  </w:t>
      </w:r>
      <w:r w:rsidR="000C7A95" w:rsidRPr="006B301A">
        <w:rPr>
          <w:rFonts w:ascii="Times New Roman" w:hAnsi="Times New Roman"/>
        </w:rPr>
        <w:t xml:space="preserve">МО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7429" w:rsidRPr="006B301A">
        <w:rPr>
          <w:rFonts w:ascii="Times New Roman" w:hAnsi="Times New Roman"/>
        </w:rPr>
        <w:t xml:space="preserve"> </w:t>
      </w:r>
      <w:r w:rsidR="000C7A95" w:rsidRPr="006B301A">
        <w:rPr>
          <w:rFonts w:ascii="Times New Roman" w:hAnsi="Times New Roman"/>
        </w:rPr>
        <w:t>сельско</w:t>
      </w:r>
      <w:r w:rsidR="006F09AD" w:rsidRPr="006B301A">
        <w:rPr>
          <w:rFonts w:ascii="Times New Roman" w:hAnsi="Times New Roman"/>
        </w:rPr>
        <w:t>го</w:t>
      </w:r>
      <w:r w:rsidR="000C7A95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="000D398F" w:rsidRPr="006B301A">
        <w:rPr>
          <w:rFonts w:ascii="Times New Roman" w:hAnsi="Times New Roman"/>
        </w:rPr>
        <w:t xml:space="preserve"> единовременного денежного поощрения при достижении стажа муниц</w:t>
      </w:r>
      <w:r w:rsidR="00236636">
        <w:rPr>
          <w:rFonts w:ascii="Times New Roman" w:hAnsi="Times New Roman"/>
        </w:rPr>
        <w:t>и</w:t>
      </w:r>
      <w:r w:rsidR="000D398F" w:rsidRPr="006B301A">
        <w:rPr>
          <w:rFonts w:ascii="Times New Roman" w:hAnsi="Times New Roman"/>
        </w:rPr>
        <w:t xml:space="preserve">пальной службы </w:t>
      </w:r>
      <w:r w:rsidR="000C7A95" w:rsidRPr="006B301A">
        <w:rPr>
          <w:rFonts w:ascii="Times New Roman" w:hAnsi="Times New Roman"/>
        </w:rPr>
        <w:t xml:space="preserve">МО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7429" w:rsidRPr="006B301A">
        <w:rPr>
          <w:rFonts w:ascii="Times New Roman" w:hAnsi="Times New Roman"/>
        </w:rPr>
        <w:t xml:space="preserve"> </w:t>
      </w:r>
      <w:r w:rsidR="000C7A95" w:rsidRPr="006B301A">
        <w:rPr>
          <w:rFonts w:ascii="Times New Roman" w:hAnsi="Times New Roman"/>
        </w:rPr>
        <w:t>сельско</w:t>
      </w:r>
      <w:r w:rsidR="006F09AD" w:rsidRPr="006B301A">
        <w:rPr>
          <w:rFonts w:ascii="Times New Roman" w:hAnsi="Times New Roman"/>
        </w:rPr>
        <w:t>го</w:t>
      </w:r>
      <w:r w:rsidR="000C7A95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="000C7A95" w:rsidRPr="006B301A">
        <w:rPr>
          <w:rFonts w:ascii="Times New Roman" w:hAnsi="Times New Roman"/>
        </w:rPr>
        <w:t xml:space="preserve"> </w:t>
      </w:r>
      <w:r w:rsidR="000D398F" w:rsidRPr="006B301A">
        <w:rPr>
          <w:rFonts w:ascii="Times New Roman" w:hAnsi="Times New Roman"/>
        </w:rPr>
        <w:t xml:space="preserve">20 лет и далее через каждые 5 лет.  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Общие расходы на за</w:t>
      </w:r>
      <w:r w:rsidR="000C7A95" w:rsidRPr="006B301A">
        <w:rPr>
          <w:rFonts w:ascii="Times New Roman" w:hAnsi="Times New Roman"/>
        </w:rPr>
        <w:t xml:space="preserve">работную плату </w:t>
      </w:r>
      <w:proofErr w:type="gramStart"/>
      <w:r w:rsidR="000C7A95" w:rsidRPr="006B301A">
        <w:rPr>
          <w:rFonts w:ascii="Times New Roman" w:hAnsi="Times New Roman"/>
        </w:rPr>
        <w:t>работников органа</w:t>
      </w:r>
      <w:r w:rsidRPr="006B301A">
        <w:rPr>
          <w:rFonts w:ascii="Times New Roman" w:hAnsi="Times New Roman"/>
        </w:rPr>
        <w:t xml:space="preserve"> местного самоуправления соответствующего года планируемого периода</w:t>
      </w:r>
      <w:proofErr w:type="gramEnd"/>
      <w:r w:rsidRPr="006B301A">
        <w:rPr>
          <w:rFonts w:ascii="Times New Roman" w:hAnsi="Times New Roman"/>
        </w:rPr>
        <w:t xml:space="preserve"> рассчитываются по формуле: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ЗПЛ = </w:t>
      </w:r>
      <w:proofErr w:type="spellStart"/>
      <w:r w:rsidRPr="006B301A">
        <w:rPr>
          <w:rFonts w:ascii="Times New Roman" w:hAnsi="Times New Roman"/>
        </w:rPr>
        <w:t>ЗПЛвдл</w:t>
      </w:r>
      <w:proofErr w:type="spellEnd"/>
      <w:r w:rsidRPr="006B301A">
        <w:rPr>
          <w:rFonts w:ascii="Times New Roman" w:hAnsi="Times New Roman"/>
        </w:rPr>
        <w:t xml:space="preserve"> + </w:t>
      </w:r>
      <w:proofErr w:type="spellStart"/>
      <w:r w:rsidRPr="006B301A">
        <w:rPr>
          <w:rFonts w:ascii="Times New Roman" w:hAnsi="Times New Roman"/>
        </w:rPr>
        <w:t>ЗПЛгрсл</w:t>
      </w:r>
      <w:proofErr w:type="spellEnd"/>
      <w:r w:rsidRPr="006B301A">
        <w:rPr>
          <w:rFonts w:ascii="Times New Roman" w:hAnsi="Times New Roman"/>
        </w:rPr>
        <w:t xml:space="preserve"> + </w:t>
      </w:r>
      <w:proofErr w:type="spellStart"/>
      <w:r w:rsidRPr="006B301A">
        <w:rPr>
          <w:rFonts w:ascii="Times New Roman" w:hAnsi="Times New Roman"/>
        </w:rPr>
        <w:t>ЗПЛтех</w:t>
      </w:r>
      <w:proofErr w:type="spellEnd"/>
      <w:r w:rsidRPr="006B301A">
        <w:rPr>
          <w:rFonts w:ascii="Times New Roman" w:hAnsi="Times New Roman"/>
        </w:rPr>
        <w:t xml:space="preserve"> + </w:t>
      </w:r>
      <w:proofErr w:type="spellStart"/>
      <w:r w:rsidRPr="006B301A">
        <w:rPr>
          <w:rFonts w:ascii="Times New Roman" w:hAnsi="Times New Roman"/>
        </w:rPr>
        <w:t>ЗПЛнсот</w:t>
      </w:r>
      <w:proofErr w:type="spellEnd"/>
      <w:r w:rsidRPr="006B301A">
        <w:rPr>
          <w:rFonts w:ascii="Times New Roman" w:hAnsi="Times New Roman"/>
        </w:rPr>
        <w:t xml:space="preserve"> + </w:t>
      </w:r>
      <w:proofErr w:type="spellStart"/>
      <w:r w:rsidRPr="006B301A">
        <w:rPr>
          <w:rFonts w:ascii="Times New Roman" w:hAnsi="Times New Roman"/>
        </w:rPr>
        <w:t>ЕВсгрсл</w:t>
      </w:r>
      <w:proofErr w:type="spellEnd"/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Где: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ЗПЛ – расходы на заработную плату;</w:t>
      </w:r>
    </w:p>
    <w:p w:rsidR="000C7A95" w:rsidRPr="006B301A" w:rsidRDefault="000D398F" w:rsidP="000078F9">
      <w:pPr>
        <w:spacing w:after="0"/>
        <w:ind w:firstLine="851"/>
        <w:jc w:val="both"/>
        <w:rPr>
          <w:rFonts w:ascii="Times New Roman" w:hAnsi="Times New Roman"/>
          <w:color w:val="000000"/>
        </w:rPr>
      </w:pPr>
      <w:proofErr w:type="spellStart"/>
      <w:r w:rsidRPr="006B301A">
        <w:rPr>
          <w:rFonts w:ascii="Times New Roman" w:hAnsi="Times New Roman"/>
        </w:rPr>
        <w:t>ЗПЛвдл</w:t>
      </w:r>
      <w:proofErr w:type="spellEnd"/>
      <w:r w:rsidRPr="006B301A">
        <w:rPr>
          <w:rFonts w:ascii="Times New Roman" w:hAnsi="Times New Roman"/>
        </w:rPr>
        <w:t xml:space="preserve"> – расходы на заработную плату лиц, замещающих должности муниципальной службы, рассчитанные в соответствии с  Решением </w:t>
      </w:r>
      <w:r w:rsidR="000C7A95" w:rsidRPr="006B301A">
        <w:rPr>
          <w:rFonts w:ascii="Times New Roman" w:hAnsi="Times New Roman"/>
        </w:rPr>
        <w:t>сельского</w:t>
      </w:r>
      <w:r w:rsidRPr="006B301A">
        <w:rPr>
          <w:rFonts w:ascii="Times New Roman" w:hAnsi="Times New Roman"/>
        </w:rPr>
        <w:t xml:space="preserve"> Совета депутатов  №1</w:t>
      </w:r>
      <w:r w:rsidR="000C7A95" w:rsidRPr="006B301A">
        <w:rPr>
          <w:rFonts w:ascii="Times New Roman" w:hAnsi="Times New Roman"/>
        </w:rPr>
        <w:t>0</w:t>
      </w:r>
      <w:r w:rsidRPr="006B301A">
        <w:rPr>
          <w:rFonts w:ascii="Times New Roman" w:hAnsi="Times New Roman"/>
        </w:rPr>
        <w:t>-</w:t>
      </w:r>
      <w:r w:rsidR="000C7A95" w:rsidRPr="006B301A">
        <w:rPr>
          <w:rFonts w:ascii="Times New Roman" w:hAnsi="Times New Roman"/>
        </w:rPr>
        <w:t>2</w:t>
      </w:r>
      <w:r w:rsidRPr="006B301A">
        <w:rPr>
          <w:rFonts w:ascii="Times New Roman" w:hAnsi="Times New Roman"/>
        </w:rPr>
        <w:t xml:space="preserve"> от </w:t>
      </w:r>
      <w:r w:rsidR="000C7A95" w:rsidRPr="006B301A">
        <w:rPr>
          <w:rFonts w:ascii="Times New Roman" w:hAnsi="Times New Roman"/>
        </w:rPr>
        <w:t>14</w:t>
      </w:r>
      <w:r w:rsidRPr="006B301A">
        <w:rPr>
          <w:rFonts w:ascii="Times New Roman" w:hAnsi="Times New Roman"/>
        </w:rPr>
        <w:t>.10.2009 года</w:t>
      </w:r>
      <w:r w:rsidR="000C7A95" w:rsidRPr="006B301A">
        <w:rPr>
          <w:rFonts w:ascii="Times New Roman" w:hAnsi="Times New Roman"/>
        </w:rPr>
        <w:t>;</w:t>
      </w:r>
      <w:r w:rsidRPr="006B301A">
        <w:rPr>
          <w:rFonts w:ascii="Times New Roman" w:hAnsi="Times New Roman"/>
          <w:color w:val="000000"/>
        </w:rPr>
        <w:t xml:space="preserve">  </w:t>
      </w:r>
    </w:p>
    <w:p w:rsidR="008919B2" w:rsidRPr="006B301A" w:rsidRDefault="000D398F" w:rsidP="000078F9">
      <w:pPr>
        <w:spacing w:after="0"/>
        <w:ind w:firstLine="851"/>
        <w:jc w:val="both"/>
        <w:rPr>
          <w:rFonts w:ascii="Times New Roman" w:hAnsi="Times New Roman"/>
          <w:color w:val="000000"/>
        </w:rPr>
      </w:pPr>
      <w:proofErr w:type="spellStart"/>
      <w:r w:rsidRPr="006B301A">
        <w:rPr>
          <w:rFonts w:ascii="Times New Roman" w:hAnsi="Times New Roman"/>
        </w:rPr>
        <w:t>ЗПЛгрсл</w:t>
      </w:r>
      <w:proofErr w:type="spellEnd"/>
      <w:r w:rsidRPr="006B301A">
        <w:rPr>
          <w:rFonts w:ascii="Times New Roman" w:hAnsi="Times New Roman"/>
        </w:rPr>
        <w:t xml:space="preserve"> – расходы на заработную плату муниципальных служащих </w:t>
      </w:r>
      <w:r w:rsidR="008919B2" w:rsidRPr="006B301A">
        <w:rPr>
          <w:rFonts w:ascii="Times New Roman" w:hAnsi="Times New Roman"/>
        </w:rPr>
        <w:t xml:space="preserve">МО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19B2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 поселения</w:t>
      </w:r>
      <w:r w:rsidRPr="006B301A">
        <w:rPr>
          <w:rFonts w:ascii="Times New Roman" w:hAnsi="Times New Roman"/>
        </w:rPr>
        <w:t xml:space="preserve">, рассчитанные в соответствии с Решением </w:t>
      </w:r>
      <w:r w:rsidR="008919B2" w:rsidRPr="006B301A">
        <w:rPr>
          <w:rFonts w:ascii="Times New Roman" w:hAnsi="Times New Roman"/>
        </w:rPr>
        <w:t>сельского</w:t>
      </w:r>
      <w:r w:rsidRPr="006B301A">
        <w:rPr>
          <w:rFonts w:ascii="Times New Roman" w:hAnsi="Times New Roman"/>
        </w:rPr>
        <w:t xml:space="preserve"> Совета депутатов  №</w:t>
      </w:r>
      <w:r w:rsidR="006F09AD" w:rsidRPr="006B301A">
        <w:rPr>
          <w:rFonts w:ascii="Times New Roman" w:hAnsi="Times New Roman"/>
        </w:rPr>
        <w:t>____</w:t>
      </w:r>
      <w:r w:rsidRPr="006B301A">
        <w:rPr>
          <w:rFonts w:ascii="Times New Roman" w:hAnsi="Times New Roman"/>
        </w:rPr>
        <w:t xml:space="preserve"> от </w:t>
      </w:r>
      <w:r w:rsidR="006F09AD" w:rsidRPr="006B301A">
        <w:rPr>
          <w:rFonts w:ascii="Times New Roman" w:hAnsi="Times New Roman"/>
        </w:rPr>
        <w:t>_________</w:t>
      </w:r>
      <w:r w:rsidRPr="006B301A">
        <w:rPr>
          <w:rFonts w:ascii="Times New Roman" w:hAnsi="Times New Roman"/>
        </w:rPr>
        <w:t xml:space="preserve"> года</w:t>
      </w:r>
      <w:r w:rsidR="008919B2" w:rsidRPr="006B301A">
        <w:rPr>
          <w:rFonts w:ascii="Times New Roman" w:hAnsi="Times New Roman"/>
          <w:color w:val="000000"/>
        </w:rPr>
        <w:t xml:space="preserve">; </w:t>
      </w:r>
      <w:r w:rsidRPr="006B301A">
        <w:rPr>
          <w:rFonts w:ascii="Times New Roman" w:hAnsi="Times New Roman"/>
          <w:color w:val="000000"/>
        </w:rPr>
        <w:t xml:space="preserve"> 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proofErr w:type="spellStart"/>
      <w:r w:rsidRPr="006B301A">
        <w:rPr>
          <w:rFonts w:ascii="Times New Roman" w:hAnsi="Times New Roman"/>
        </w:rPr>
        <w:t>ЗПЛтех</w:t>
      </w:r>
      <w:proofErr w:type="spellEnd"/>
      <w:r w:rsidRPr="006B301A">
        <w:rPr>
          <w:rFonts w:ascii="Times New Roman" w:hAnsi="Times New Roman"/>
        </w:rPr>
        <w:t xml:space="preserve"> – расходы на заработную плату работников орг</w:t>
      </w:r>
      <w:r w:rsidR="008919B2" w:rsidRPr="006B301A">
        <w:rPr>
          <w:rFonts w:ascii="Times New Roman" w:hAnsi="Times New Roman"/>
        </w:rPr>
        <w:t>ана</w:t>
      </w:r>
      <w:r w:rsidRPr="006B301A">
        <w:rPr>
          <w:rFonts w:ascii="Times New Roman" w:hAnsi="Times New Roman"/>
        </w:rPr>
        <w:t xml:space="preserve"> местного самоуправления, замещающих должности, не являющиеся должностями муниц</w:t>
      </w:r>
      <w:r w:rsidR="002E5E59" w:rsidRPr="006B301A">
        <w:rPr>
          <w:rFonts w:ascii="Times New Roman" w:hAnsi="Times New Roman"/>
        </w:rPr>
        <w:t>и</w:t>
      </w:r>
      <w:r w:rsidRPr="006B301A">
        <w:rPr>
          <w:rFonts w:ascii="Times New Roman" w:hAnsi="Times New Roman"/>
        </w:rPr>
        <w:t xml:space="preserve">пальной службы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19B2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</w:t>
      </w:r>
      <w:r w:rsidR="008919B2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>, и  осуществляющих техническое обеспечение деятельности указанных органов;</w:t>
      </w:r>
    </w:p>
    <w:p w:rsidR="000D398F" w:rsidRPr="006B301A" w:rsidRDefault="000D398F" w:rsidP="000078F9">
      <w:pPr>
        <w:spacing w:after="0"/>
        <w:ind w:firstLine="851"/>
        <w:jc w:val="both"/>
        <w:rPr>
          <w:rFonts w:ascii="Times New Roman" w:hAnsi="Times New Roman"/>
        </w:rPr>
      </w:pPr>
      <w:proofErr w:type="spellStart"/>
      <w:proofErr w:type="gramStart"/>
      <w:r w:rsidRPr="006B301A">
        <w:rPr>
          <w:rFonts w:ascii="Times New Roman" w:hAnsi="Times New Roman"/>
        </w:rPr>
        <w:t>ЗПЛнсот</w:t>
      </w:r>
      <w:proofErr w:type="spellEnd"/>
      <w:r w:rsidRPr="006B301A">
        <w:rPr>
          <w:rFonts w:ascii="Times New Roman" w:hAnsi="Times New Roman"/>
        </w:rPr>
        <w:t xml:space="preserve"> – расходы на заработную плату работников, оплата труда которых осуществляется в соответствии с новыми системами оплаты труда,  утвержденными </w:t>
      </w:r>
      <w:r w:rsidR="008919B2" w:rsidRPr="006B301A">
        <w:rPr>
          <w:rFonts w:ascii="Times New Roman" w:hAnsi="Times New Roman"/>
        </w:rPr>
        <w:t xml:space="preserve">Решением сельского Совета МО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19B2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</w:t>
      </w:r>
      <w:r w:rsidR="008919B2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="008919B2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14"/>
          <w:attr w:name="Year" w:val="2009"/>
        </w:smartTagPr>
        <w:r w:rsidRPr="006B301A">
          <w:rPr>
            <w:rFonts w:ascii="Times New Roman" w:hAnsi="Times New Roman"/>
          </w:rPr>
          <w:t>1</w:t>
        </w:r>
        <w:r w:rsidR="008919B2" w:rsidRPr="006B301A">
          <w:rPr>
            <w:rFonts w:ascii="Times New Roman" w:hAnsi="Times New Roman"/>
          </w:rPr>
          <w:t>4</w:t>
        </w:r>
        <w:r w:rsidRPr="006B301A">
          <w:rPr>
            <w:rFonts w:ascii="Times New Roman" w:hAnsi="Times New Roman"/>
          </w:rPr>
          <w:t xml:space="preserve"> октября 200</w:t>
        </w:r>
        <w:r w:rsidR="008919B2" w:rsidRPr="006B301A">
          <w:rPr>
            <w:rFonts w:ascii="Times New Roman" w:hAnsi="Times New Roman"/>
          </w:rPr>
          <w:t>9</w:t>
        </w:r>
        <w:r w:rsidRPr="006B301A">
          <w:rPr>
            <w:rFonts w:ascii="Times New Roman" w:hAnsi="Times New Roman"/>
          </w:rPr>
          <w:t>г.</w:t>
        </w:r>
      </w:smartTag>
      <w:r w:rsidRPr="006B301A">
        <w:rPr>
          <w:rFonts w:ascii="Times New Roman" w:hAnsi="Times New Roman"/>
        </w:rPr>
        <w:t xml:space="preserve"> № </w:t>
      </w:r>
      <w:r w:rsidR="008919B2" w:rsidRPr="006B301A">
        <w:rPr>
          <w:rFonts w:ascii="Times New Roman" w:hAnsi="Times New Roman"/>
        </w:rPr>
        <w:t>10-2</w:t>
      </w:r>
      <w:r w:rsidRPr="006B301A">
        <w:rPr>
          <w:rFonts w:ascii="Times New Roman" w:hAnsi="Times New Roman"/>
        </w:rPr>
        <w:t xml:space="preserve">  «О введении новых систем оплаты труда, работников </w:t>
      </w:r>
      <w:r w:rsidR="008919B2" w:rsidRPr="006B301A">
        <w:rPr>
          <w:rFonts w:ascii="Times New Roman" w:hAnsi="Times New Roman"/>
        </w:rPr>
        <w:t xml:space="preserve">МО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19B2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</w:t>
      </w:r>
      <w:r w:rsidR="008919B2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 xml:space="preserve">, оплата труда  которых в настоящее время осуществляется на основе Единой тарифной сетки  по оплате труда работников </w:t>
      </w:r>
      <w:r w:rsidR="008919B2" w:rsidRPr="006B301A">
        <w:rPr>
          <w:rFonts w:ascii="Times New Roman" w:hAnsi="Times New Roman"/>
        </w:rPr>
        <w:t xml:space="preserve">МО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19B2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</w:t>
      </w:r>
      <w:proofErr w:type="gramEnd"/>
      <w:r w:rsidR="008919B2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>, с учетом внесенных изменений и дополнений в данное постановление;</w:t>
      </w:r>
    </w:p>
    <w:p w:rsidR="000D398F" w:rsidRPr="006B301A" w:rsidRDefault="000D398F" w:rsidP="000D398F">
      <w:pPr>
        <w:ind w:firstLine="851"/>
        <w:jc w:val="both"/>
        <w:rPr>
          <w:rFonts w:ascii="Times New Roman" w:hAnsi="Times New Roman"/>
        </w:rPr>
      </w:pPr>
      <w:proofErr w:type="spellStart"/>
      <w:r w:rsidRPr="006B301A">
        <w:rPr>
          <w:rFonts w:ascii="Times New Roman" w:hAnsi="Times New Roman"/>
        </w:rPr>
        <w:t>ЕВсгрсл</w:t>
      </w:r>
      <w:proofErr w:type="spellEnd"/>
      <w:r w:rsidRPr="006B301A">
        <w:rPr>
          <w:rFonts w:ascii="Times New Roman" w:hAnsi="Times New Roman"/>
        </w:rPr>
        <w:t xml:space="preserve"> – расходы на выплату  муниципальным служащим  </w:t>
      </w:r>
      <w:r w:rsidR="008919B2" w:rsidRPr="006B301A">
        <w:rPr>
          <w:rFonts w:ascii="Times New Roman" w:hAnsi="Times New Roman"/>
        </w:rPr>
        <w:t xml:space="preserve">МО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7429" w:rsidRPr="006B301A">
        <w:rPr>
          <w:rFonts w:ascii="Times New Roman" w:hAnsi="Times New Roman"/>
        </w:rPr>
        <w:t xml:space="preserve"> </w:t>
      </w:r>
      <w:r w:rsidR="008919B2" w:rsidRPr="006B301A">
        <w:rPr>
          <w:rFonts w:ascii="Times New Roman" w:hAnsi="Times New Roman"/>
        </w:rPr>
        <w:t>сельско</w:t>
      </w:r>
      <w:r w:rsidR="006F09AD" w:rsidRPr="006B301A">
        <w:rPr>
          <w:rFonts w:ascii="Times New Roman" w:hAnsi="Times New Roman"/>
        </w:rPr>
        <w:t>го</w:t>
      </w:r>
      <w:r w:rsidR="008919B2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="008919B2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 xml:space="preserve">единовременного денежного поощрения при достижении стажа  муниципальной  службы </w:t>
      </w:r>
      <w:r w:rsidR="008919B2" w:rsidRPr="006B301A">
        <w:rPr>
          <w:rFonts w:ascii="Times New Roman" w:hAnsi="Times New Roman"/>
        </w:rPr>
        <w:t xml:space="preserve">МО </w:t>
      </w:r>
      <w:r w:rsidR="008C1343" w:rsidRPr="008C1343">
        <w:rPr>
          <w:rFonts w:ascii="Times New Roman" w:eastAsia="Times New Roman" w:hAnsi="Times New Roman"/>
          <w:snapToGrid w:val="0"/>
          <w:sz w:val="24"/>
          <w:szCs w:val="24"/>
        </w:rPr>
        <w:t>Карагайского</w:t>
      </w:r>
      <w:r w:rsidR="008919B2" w:rsidRPr="006B301A">
        <w:rPr>
          <w:rFonts w:ascii="Times New Roman" w:hAnsi="Times New Roman"/>
        </w:rPr>
        <w:t xml:space="preserve"> сельско</w:t>
      </w:r>
      <w:r w:rsidR="006F09AD" w:rsidRPr="006B301A">
        <w:rPr>
          <w:rFonts w:ascii="Times New Roman" w:hAnsi="Times New Roman"/>
        </w:rPr>
        <w:t>го</w:t>
      </w:r>
      <w:r w:rsidR="008919B2" w:rsidRPr="006B301A">
        <w:rPr>
          <w:rFonts w:ascii="Times New Roman" w:hAnsi="Times New Roman"/>
        </w:rPr>
        <w:t xml:space="preserve"> поселени</w:t>
      </w:r>
      <w:r w:rsidR="006F09AD" w:rsidRPr="006B301A">
        <w:rPr>
          <w:rFonts w:ascii="Times New Roman" w:hAnsi="Times New Roman"/>
        </w:rPr>
        <w:t>я</w:t>
      </w:r>
      <w:r w:rsidRPr="006B301A">
        <w:rPr>
          <w:rFonts w:ascii="Times New Roman" w:hAnsi="Times New Roman"/>
        </w:rPr>
        <w:t xml:space="preserve"> 20 лет и далее через каждые пять лет. Расчет пр</w:t>
      </w:r>
      <w:r w:rsidR="002E5E59" w:rsidRPr="006B301A">
        <w:rPr>
          <w:rFonts w:ascii="Times New Roman" w:hAnsi="Times New Roman"/>
        </w:rPr>
        <w:t>оизводится</w:t>
      </w:r>
      <w:r w:rsidRPr="006B301A">
        <w:rPr>
          <w:rFonts w:ascii="Times New Roman" w:hAnsi="Times New Roman"/>
        </w:rPr>
        <w:t xml:space="preserve"> по форме согласно приложению № 6</w:t>
      </w:r>
      <w:r w:rsidR="002E5E59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  <w:color w:val="000000"/>
        </w:rPr>
        <w:t>к настоящему Положению</w:t>
      </w:r>
      <w:r w:rsidRPr="006B301A">
        <w:rPr>
          <w:rFonts w:ascii="Times New Roman" w:hAnsi="Times New Roman"/>
        </w:rPr>
        <w:t xml:space="preserve">.  </w:t>
      </w:r>
    </w:p>
    <w:p w:rsidR="00D61EEC" w:rsidRPr="006B301A" w:rsidRDefault="00D61EEC" w:rsidP="00480F29">
      <w:pPr>
        <w:pStyle w:val="af0"/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1.6. Планирование и уточнение бюджетных ассигнований по КОСГУ 213 «Начисления на выплаты по оплате труда» производится по тарифам страховых взносов в размере 30,2 % от суммы бюджетных ассигнований на заработную плату (для работников, осуществляющих свою деятельность согласно </w:t>
      </w:r>
      <w:r w:rsidRPr="006B301A">
        <w:rPr>
          <w:rFonts w:ascii="Times New Roman" w:eastAsiaTheme="minorHAnsi" w:hAnsi="Times New Roman"/>
        </w:rPr>
        <w:t>Федеральному закону от 17 декабря 2001 года № 173-ФЗ «О трудовых пенсиях в Российской Федерации»)</w:t>
      </w:r>
      <w:r w:rsidRPr="006B301A">
        <w:rPr>
          <w:rFonts w:ascii="Times New Roman" w:hAnsi="Times New Roman"/>
        </w:rPr>
        <w:t xml:space="preserve">. </w:t>
      </w:r>
    </w:p>
    <w:p w:rsidR="002E5E59" w:rsidRPr="006B301A" w:rsidRDefault="00D61EEC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1</w:t>
      </w:r>
      <w:r w:rsidR="000D398F" w:rsidRPr="006B301A">
        <w:rPr>
          <w:rFonts w:ascii="Times New Roman" w:hAnsi="Times New Roman"/>
        </w:rPr>
        <w:t>.</w:t>
      </w:r>
      <w:r w:rsidRPr="006B301A">
        <w:rPr>
          <w:rFonts w:ascii="Times New Roman" w:hAnsi="Times New Roman"/>
        </w:rPr>
        <w:t>7</w:t>
      </w:r>
      <w:r w:rsidR="000D398F" w:rsidRPr="006B301A">
        <w:rPr>
          <w:rFonts w:ascii="Times New Roman" w:hAnsi="Times New Roman"/>
        </w:rPr>
        <w:t>. Расходы на очередной финансовый год и плановый период</w:t>
      </w:r>
      <w:r w:rsidR="008919B2" w:rsidRPr="006B301A">
        <w:rPr>
          <w:rFonts w:ascii="Times New Roman" w:hAnsi="Times New Roman"/>
        </w:rPr>
        <w:t xml:space="preserve"> </w:t>
      </w:r>
      <w:r w:rsidR="000D398F" w:rsidRPr="006B301A">
        <w:rPr>
          <w:rFonts w:ascii="Times New Roman" w:hAnsi="Times New Roman"/>
        </w:rPr>
        <w:t>на коммунальные услуги</w:t>
      </w:r>
      <w:r w:rsidR="008919B2" w:rsidRPr="006B301A">
        <w:rPr>
          <w:rFonts w:ascii="Times New Roman" w:hAnsi="Times New Roman"/>
        </w:rPr>
        <w:t xml:space="preserve"> </w:t>
      </w:r>
      <w:r w:rsidR="002E5E59" w:rsidRPr="006B301A">
        <w:rPr>
          <w:rFonts w:ascii="Times New Roman" w:hAnsi="Times New Roman"/>
        </w:rPr>
        <w:t xml:space="preserve">(КОСГУ 223) </w:t>
      </w:r>
      <w:r w:rsidR="000D398F" w:rsidRPr="006B301A">
        <w:rPr>
          <w:rFonts w:ascii="Times New Roman" w:hAnsi="Times New Roman"/>
        </w:rPr>
        <w:t>рассчитываются в соответствии с фактическими договорами, действующими на 1 июля  текущего года с учетом индекса-дефлятора производства и распределения электроэнергии и воды</w:t>
      </w:r>
      <w:r w:rsidR="002E5E59" w:rsidRPr="006B301A">
        <w:rPr>
          <w:rFonts w:ascii="Times New Roman" w:hAnsi="Times New Roman"/>
        </w:rPr>
        <w:t xml:space="preserve"> -105,0%</w:t>
      </w:r>
      <w:r w:rsidR="000D398F" w:rsidRPr="006B301A">
        <w:rPr>
          <w:rFonts w:ascii="Times New Roman" w:hAnsi="Times New Roman"/>
        </w:rPr>
        <w:t xml:space="preserve"> (первый и второй годы планового периода - на уровне очередного финансового года)</w:t>
      </w:r>
      <w:proofErr w:type="gramStart"/>
      <w:r w:rsidR="000D398F" w:rsidRPr="006B301A">
        <w:rPr>
          <w:rFonts w:ascii="Times New Roman" w:hAnsi="Times New Roman"/>
        </w:rPr>
        <w:t>.</w:t>
      </w:r>
      <w:proofErr w:type="gramEnd"/>
      <w:r w:rsidR="002E5E59" w:rsidRPr="006B301A">
        <w:rPr>
          <w:rFonts w:ascii="Times New Roman" w:hAnsi="Times New Roman"/>
        </w:rPr>
        <w:t xml:space="preserve"> </w:t>
      </w:r>
      <w:proofErr w:type="gramStart"/>
      <w:r w:rsidR="002E5E59" w:rsidRPr="006B301A">
        <w:rPr>
          <w:rFonts w:ascii="Times New Roman" w:hAnsi="Times New Roman"/>
        </w:rPr>
        <w:t>р</w:t>
      </w:r>
      <w:proofErr w:type="gramEnd"/>
      <w:r w:rsidR="002E5E59" w:rsidRPr="006B301A">
        <w:rPr>
          <w:rFonts w:ascii="Times New Roman" w:hAnsi="Times New Roman"/>
        </w:rPr>
        <w:t>ассчитываются по формуле:</w:t>
      </w:r>
    </w:p>
    <w:p w:rsidR="002E5E59" w:rsidRPr="006B301A" w:rsidRDefault="002E5E59" w:rsidP="000078F9">
      <w:pPr>
        <w:spacing w:after="0"/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Р = </w:t>
      </w:r>
      <w:proofErr w:type="spellStart"/>
      <w:r w:rsidRPr="006B301A">
        <w:rPr>
          <w:rFonts w:ascii="Times New Roman" w:hAnsi="Times New Roman"/>
        </w:rPr>
        <w:t>Пф</w:t>
      </w:r>
      <w:proofErr w:type="spellEnd"/>
      <w:proofErr w:type="gramStart"/>
      <w:r w:rsidRPr="006B301A">
        <w:rPr>
          <w:rFonts w:ascii="Times New Roman" w:hAnsi="Times New Roman"/>
        </w:rPr>
        <w:t>*К</w:t>
      </w:r>
      <w:proofErr w:type="gramEnd"/>
      <w:r w:rsidRPr="006B301A">
        <w:rPr>
          <w:rFonts w:ascii="Times New Roman" w:hAnsi="Times New Roman"/>
        </w:rPr>
        <w:t xml:space="preserve"> * 104,1,0%,</w:t>
      </w:r>
    </w:p>
    <w:p w:rsidR="002E5E59" w:rsidRPr="006B301A" w:rsidRDefault="002E5E59" w:rsidP="002E5E59">
      <w:pPr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>где:</w:t>
      </w:r>
    </w:p>
    <w:p w:rsidR="002E5E59" w:rsidRPr="006B301A" w:rsidRDefault="002E5E59" w:rsidP="000078F9">
      <w:pPr>
        <w:pStyle w:val="22"/>
        <w:shd w:val="clear" w:color="auto" w:fill="auto"/>
        <w:spacing w:before="0" w:line="276" w:lineRule="auto"/>
        <w:ind w:firstLine="92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proofErr w:type="gramStart"/>
      <w:r w:rsidRPr="006B301A">
        <w:rPr>
          <w:rFonts w:ascii="Times New Roman" w:hAnsi="Times New Roman"/>
          <w:sz w:val="22"/>
          <w:szCs w:val="22"/>
        </w:rPr>
        <w:t>Р–</w:t>
      </w:r>
      <w:proofErr w:type="gramEnd"/>
      <w:r w:rsidRPr="006B301A">
        <w:rPr>
          <w:rFonts w:ascii="Times New Roman" w:hAnsi="Times New Roman"/>
          <w:sz w:val="22"/>
          <w:szCs w:val="22"/>
        </w:rPr>
        <w:t xml:space="preserve"> расходы на оплату коммунальных услуг </w:t>
      </w:r>
      <w:r w:rsidRPr="006B301A">
        <w:rPr>
          <w:rFonts w:ascii="Times New Roman" w:hAnsi="Times New Roman"/>
          <w:color w:val="000000"/>
          <w:sz w:val="22"/>
          <w:szCs w:val="22"/>
          <w:lang w:bidi="ru-RU"/>
        </w:rPr>
        <w:t>очередной финансовый</w:t>
      </w:r>
      <w:r w:rsidR="000078F9" w:rsidRPr="006B301A">
        <w:rPr>
          <w:rFonts w:ascii="Times New Roman" w:hAnsi="Times New Roman"/>
          <w:color w:val="000000"/>
          <w:sz w:val="22"/>
          <w:szCs w:val="22"/>
          <w:lang w:bidi="ru-RU"/>
        </w:rPr>
        <w:t xml:space="preserve"> </w:t>
      </w:r>
      <w:r w:rsidRPr="006B301A">
        <w:rPr>
          <w:rFonts w:ascii="Times New Roman" w:hAnsi="Times New Roman"/>
          <w:color w:val="000000"/>
          <w:sz w:val="22"/>
          <w:szCs w:val="22"/>
          <w:lang w:bidi="ru-RU"/>
        </w:rPr>
        <w:t>год;</w:t>
      </w:r>
    </w:p>
    <w:p w:rsidR="002E5E59" w:rsidRPr="006B301A" w:rsidRDefault="002E5E59" w:rsidP="002E5E59">
      <w:pPr>
        <w:widowControl w:val="0"/>
        <w:ind w:firstLine="920"/>
        <w:jc w:val="both"/>
        <w:rPr>
          <w:rFonts w:ascii="Times New Roman" w:hAnsi="Times New Roman"/>
          <w:color w:val="000000"/>
          <w:lang w:bidi="ru-RU"/>
        </w:rPr>
      </w:pPr>
      <w:proofErr w:type="gramStart"/>
      <w:r w:rsidRPr="006B301A">
        <w:rPr>
          <w:rFonts w:ascii="Times New Roman" w:hAnsi="Times New Roman"/>
          <w:color w:val="000000"/>
          <w:lang w:bidi="ru-RU"/>
        </w:rPr>
        <w:t>К-</w:t>
      </w:r>
      <w:proofErr w:type="gramEnd"/>
      <w:r w:rsidRPr="006B301A">
        <w:rPr>
          <w:rFonts w:ascii="Times New Roman" w:hAnsi="Times New Roman"/>
          <w:color w:val="000000"/>
          <w:lang w:bidi="ru-RU"/>
        </w:rPr>
        <w:t xml:space="preserve"> тариф коммунальных услуг в ценах текущего года;</w:t>
      </w:r>
    </w:p>
    <w:p w:rsidR="002E5E59" w:rsidRPr="006B301A" w:rsidRDefault="002E5E59" w:rsidP="002E5E59">
      <w:pPr>
        <w:widowControl w:val="0"/>
        <w:ind w:firstLine="920"/>
        <w:jc w:val="both"/>
        <w:rPr>
          <w:rFonts w:ascii="Times New Roman" w:hAnsi="Times New Roman"/>
          <w:color w:val="000000"/>
          <w:lang w:bidi="ru-RU"/>
        </w:rPr>
      </w:pPr>
      <w:proofErr w:type="spellStart"/>
      <w:r w:rsidRPr="006B301A">
        <w:rPr>
          <w:rFonts w:ascii="Times New Roman" w:hAnsi="Times New Roman"/>
          <w:color w:val="000000"/>
          <w:lang w:bidi="ru-RU"/>
        </w:rPr>
        <w:t>Пф</w:t>
      </w:r>
      <w:proofErr w:type="spellEnd"/>
      <w:r w:rsidRPr="006B301A">
        <w:rPr>
          <w:rFonts w:ascii="Times New Roman" w:hAnsi="Times New Roman"/>
          <w:color w:val="000000"/>
          <w:lang w:bidi="ru-RU"/>
        </w:rPr>
        <w:t xml:space="preserve"> - фактические показания приборов учета коммунальных услуг за год, предшествующий </w:t>
      </w:r>
      <w:r w:rsidRPr="006B301A">
        <w:rPr>
          <w:rFonts w:ascii="Times New Roman" w:hAnsi="Times New Roman"/>
          <w:color w:val="000000"/>
          <w:lang w:bidi="ru-RU"/>
        </w:rPr>
        <w:lastRenderedPageBreak/>
        <w:t>текущему году.</w:t>
      </w:r>
    </w:p>
    <w:p w:rsidR="00D61EEC" w:rsidRPr="006B301A" w:rsidRDefault="00D61EEC" w:rsidP="000078F9">
      <w:pPr>
        <w:pStyle w:val="22"/>
        <w:shd w:val="clear" w:color="auto" w:fill="auto"/>
        <w:tabs>
          <w:tab w:val="left" w:pos="1597"/>
        </w:tabs>
        <w:spacing w:before="0" w:line="276" w:lineRule="auto"/>
        <w:ind w:firstLine="90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 w:rsidRPr="006B301A">
        <w:rPr>
          <w:rFonts w:ascii="Times New Roman" w:hAnsi="Times New Roman"/>
          <w:sz w:val="22"/>
          <w:szCs w:val="22"/>
        </w:rPr>
        <w:t>1.8</w:t>
      </w:r>
      <w:r w:rsidRPr="006B301A">
        <w:rPr>
          <w:rFonts w:ascii="Times New Roman" w:hAnsi="Times New Roman"/>
          <w:color w:val="000000"/>
          <w:sz w:val="22"/>
          <w:szCs w:val="22"/>
          <w:lang w:bidi="ru-RU"/>
        </w:rPr>
        <w:t xml:space="preserve"> Расходы на арендную плату (КОСГУ 224) за пользование имуществом планируются на основании заключенных договоров аренды.</w:t>
      </w:r>
    </w:p>
    <w:p w:rsidR="00D61EEC" w:rsidRPr="006B301A" w:rsidRDefault="00D61EEC" w:rsidP="000078F9">
      <w:pPr>
        <w:ind w:firstLine="851"/>
        <w:jc w:val="both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Обоснование бюджетных ассигнований на коммунальные услуги и арендную плату предоставляется по форме согласно приложению № 4к настоящему Положению. </w:t>
      </w:r>
    </w:p>
    <w:p w:rsidR="000D398F" w:rsidRPr="006B301A" w:rsidRDefault="00D61EEC" w:rsidP="000078F9">
      <w:pPr>
        <w:pStyle w:val="40"/>
        <w:shd w:val="clear" w:color="auto" w:fill="auto"/>
        <w:tabs>
          <w:tab w:val="left" w:pos="2102"/>
        </w:tabs>
        <w:spacing w:before="0" w:after="200" w:line="276" w:lineRule="auto"/>
        <w:jc w:val="both"/>
        <w:rPr>
          <w:b/>
          <w:color w:val="000000"/>
          <w:sz w:val="22"/>
          <w:szCs w:val="22"/>
          <w:lang w:bidi="ru-RU"/>
        </w:rPr>
      </w:pPr>
      <w:r w:rsidRPr="006B301A">
        <w:rPr>
          <w:sz w:val="22"/>
          <w:szCs w:val="22"/>
        </w:rPr>
        <w:t xml:space="preserve">              1</w:t>
      </w:r>
      <w:r w:rsidR="000D398F" w:rsidRPr="006B301A">
        <w:rPr>
          <w:sz w:val="22"/>
          <w:szCs w:val="22"/>
        </w:rPr>
        <w:t>.</w:t>
      </w:r>
      <w:r w:rsidRPr="006B301A">
        <w:rPr>
          <w:sz w:val="22"/>
          <w:szCs w:val="22"/>
        </w:rPr>
        <w:t>9</w:t>
      </w:r>
      <w:r w:rsidR="000D398F" w:rsidRPr="006B301A">
        <w:rPr>
          <w:sz w:val="22"/>
          <w:szCs w:val="22"/>
        </w:rPr>
        <w:t xml:space="preserve">. Расходы на увеличение стоимости основных средств и другие расходы на </w:t>
      </w:r>
      <w:r w:rsidR="000D398F" w:rsidRPr="006B301A">
        <w:rPr>
          <w:color w:val="000000"/>
          <w:sz w:val="22"/>
          <w:szCs w:val="22"/>
          <w:lang w:bidi="ru-RU"/>
        </w:rPr>
        <w:t>очередной финансовый</w:t>
      </w:r>
      <w:r w:rsidR="00B706AA" w:rsidRPr="006B301A">
        <w:rPr>
          <w:color w:val="000000"/>
          <w:sz w:val="22"/>
          <w:szCs w:val="22"/>
          <w:lang w:bidi="ru-RU"/>
        </w:rPr>
        <w:t xml:space="preserve"> </w:t>
      </w:r>
      <w:r w:rsidR="000D398F" w:rsidRPr="006B301A">
        <w:rPr>
          <w:color w:val="000000"/>
          <w:sz w:val="22"/>
          <w:szCs w:val="22"/>
          <w:lang w:bidi="ru-RU"/>
        </w:rPr>
        <w:t>год и на плановый перио</w:t>
      </w:r>
      <w:proofErr w:type="gramStart"/>
      <w:r w:rsidR="000D398F" w:rsidRPr="006B301A">
        <w:rPr>
          <w:color w:val="000000"/>
          <w:sz w:val="22"/>
          <w:szCs w:val="22"/>
          <w:lang w:bidi="ru-RU"/>
        </w:rPr>
        <w:t>д</w:t>
      </w:r>
      <w:r w:rsidR="000D398F" w:rsidRPr="006B301A">
        <w:rPr>
          <w:sz w:val="22"/>
          <w:szCs w:val="22"/>
        </w:rPr>
        <w:t>(</w:t>
      </w:r>
      <w:proofErr w:type="gramEnd"/>
      <w:r w:rsidR="000D398F" w:rsidRPr="006B301A">
        <w:rPr>
          <w:sz w:val="22"/>
          <w:szCs w:val="22"/>
        </w:rPr>
        <w:t xml:space="preserve">за исключением расходов на коммунальные услуги, </w:t>
      </w:r>
      <w:r w:rsidR="000D398F" w:rsidRPr="006B301A">
        <w:rPr>
          <w:rFonts w:eastAsia="Calibri"/>
          <w:sz w:val="22"/>
          <w:szCs w:val="22"/>
        </w:rPr>
        <w:t xml:space="preserve">арендную плату за пользование имуществом, налог на имущество организаций, земельный и транспортный налог) </w:t>
      </w:r>
      <w:r w:rsidR="000D398F" w:rsidRPr="006B301A">
        <w:rPr>
          <w:sz w:val="22"/>
          <w:szCs w:val="22"/>
        </w:rPr>
        <w:t xml:space="preserve"> рассчитываются  от фактической потребности.</w:t>
      </w:r>
    </w:p>
    <w:p w:rsidR="000D398F" w:rsidRPr="006B301A" w:rsidRDefault="000D398F" w:rsidP="000078F9">
      <w:pPr>
        <w:pStyle w:val="af3"/>
        <w:spacing w:line="276" w:lineRule="auto"/>
        <w:ind w:firstLine="851"/>
        <w:jc w:val="both"/>
        <w:rPr>
          <w:sz w:val="22"/>
          <w:szCs w:val="22"/>
        </w:rPr>
      </w:pPr>
      <w:r w:rsidRPr="006B301A">
        <w:rPr>
          <w:sz w:val="22"/>
          <w:szCs w:val="22"/>
        </w:rPr>
        <w:t>2. Расходы на содержан</w:t>
      </w:r>
      <w:r w:rsidR="008919B2" w:rsidRPr="006B301A">
        <w:rPr>
          <w:sz w:val="22"/>
          <w:szCs w:val="22"/>
        </w:rPr>
        <w:t>ие  органа</w:t>
      </w:r>
      <w:r w:rsidRPr="006B301A">
        <w:rPr>
          <w:sz w:val="22"/>
          <w:szCs w:val="22"/>
        </w:rPr>
        <w:t xml:space="preserve"> местного самоуправления учитываются в форме аналитических ведомственных целевых программ в составе муниципальных программ </w:t>
      </w:r>
      <w:r w:rsidR="008919B2" w:rsidRPr="006B301A">
        <w:rPr>
          <w:sz w:val="22"/>
          <w:szCs w:val="22"/>
        </w:rPr>
        <w:t xml:space="preserve">МО </w:t>
      </w:r>
      <w:r w:rsidR="008C1343" w:rsidRPr="008C1343">
        <w:rPr>
          <w:snapToGrid w:val="0"/>
          <w:sz w:val="24"/>
          <w:szCs w:val="24"/>
        </w:rPr>
        <w:t>Карагайского</w:t>
      </w:r>
      <w:r w:rsidR="008919B2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8919B2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Pr="006B301A">
        <w:rPr>
          <w:sz w:val="22"/>
          <w:szCs w:val="22"/>
        </w:rPr>
        <w:t xml:space="preserve">. </w:t>
      </w:r>
    </w:p>
    <w:p w:rsidR="000D398F" w:rsidRPr="006B301A" w:rsidRDefault="006B301A" w:rsidP="000078F9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>3</w:t>
      </w:r>
      <w:r w:rsidR="000D398F" w:rsidRPr="006B301A">
        <w:rPr>
          <w:rFonts w:ascii="Times New Roman" w:hAnsi="Times New Roman"/>
        </w:rPr>
        <w:t xml:space="preserve">. Планирование расходов на уплату налога на имущество организаций, земельного и транспортного налога осуществляется исходя из имеющегося имущества по состоянию на 1 июля текущего года. </w:t>
      </w:r>
    </w:p>
    <w:p w:rsidR="000D398F" w:rsidRPr="006B301A" w:rsidRDefault="000D398F" w:rsidP="000078F9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 xml:space="preserve">Реестры для расчета налога на имущество организаций и </w:t>
      </w:r>
      <w:r w:rsidR="00BD2E6F" w:rsidRPr="006B301A">
        <w:rPr>
          <w:rFonts w:ascii="Times New Roman" w:hAnsi="Times New Roman"/>
        </w:rPr>
        <w:t xml:space="preserve">земельного налога составляются </w:t>
      </w:r>
      <w:r w:rsidRPr="006B301A">
        <w:rPr>
          <w:rFonts w:ascii="Times New Roman" w:hAnsi="Times New Roman"/>
        </w:rPr>
        <w:t xml:space="preserve"> в разрезе находящихся в их ведении  муниципальных учреждений МО «</w:t>
      </w:r>
      <w:proofErr w:type="spellStart"/>
      <w:r w:rsidRPr="006B301A">
        <w:rPr>
          <w:rFonts w:ascii="Times New Roman" w:hAnsi="Times New Roman"/>
        </w:rPr>
        <w:t>Усть-Коксинский</w:t>
      </w:r>
      <w:proofErr w:type="spellEnd"/>
      <w:r w:rsidRPr="006B301A">
        <w:rPr>
          <w:rFonts w:ascii="Times New Roman" w:hAnsi="Times New Roman"/>
        </w:rPr>
        <w:t xml:space="preserve"> район»</w:t>
      </w:r>
      <w:r w:rsidR="006F09AD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</w:rPr>
        <w:t>РА по формам согласно приложениям №7 и №8</w:t>
      </w:r>
      <w:r w:rsidR="00893A53" w:rsidRPr="006B301A">
        <w:rPr>
          <w:rFonts w:ascii="Times New Roman" w:hAnsi="Times New Roman"/>
        </w:rPr>
        <w:t xml:space="preserve"> </w:t>
      </w:r>
      <w:r w:rsidRPr="006B301A">
        <w:rPr>
          <w:rFonts w:ascii="Times New Roman" w:hAnsi="Times New Roman"/>
          <w:color w:val="000000"/>
        </w:rPr>
        <w:t>к настоящему Положению</w:t>
      </w:r>
      <w:r w:rsidRPr="006B301A">
        <w:rPr>
          <w:rFonts w:ascii="Times New Roman" w:hAnsi="Times New Roman"/>
        </w:rPr>
        <w:t>.</w:t>
      </w:r>
    </w:p>
    <w:p w:rsidR="000D398F" w:rsidRPr="006B301A" w:rsidRDefault="000D398F" w:rsidP="000078F9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/>
        </w:rPr>
      </w:pPr>
      <w:r w:rsidRPr="006B301A">
        <w:rPr>
          <w:rFonts w:ascii="Times New Roman" w:hAnsi="Times New Roman"/>
        </w:rPr>
        <w:t>Расчет расходов на уплату налога на имущество организаций, земельного  и транспортного налога производится по налоговым ставкам, утвержденным Законом Республики Алтай от 21 ноября 2003 года №16-1 «О налоге на имущество организаций на территории Республики Алтай», Законом Республики Алтай от 27 ноября 2002 № 7-12 «О транспортном налоге на территории Республики Алтай».</w:t>
      </w:r>
    </w:p>
    <w:p w:rsidR="000D398F" w:rsidRPr="006B301A" w:rsidRDefault="006B301A" w:rsidP="000D398F">
      <w:pPr>
        <w:pStyle w:val="a5"/>
        <w:spacing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>4</w:t>
      </w:r>
      <w:r w:rsidR="000D398F" w:rsidRPr="006B301A">
        <w:rPr>
          <w:sz w:val="22"/>
          <w:szCs w:val="22"/>
        </w:rPr>
        <w:t xml:space="preserve">. В целях формирования пояснительной записки по расходам к проекту решения  «О бюджете </w:t>
      </w:r>
      <w:r w:rsidR="00BD2E6F" w:rsidRPr="006B301A">
        <w:rPr>
          <w:sz w:val="22"/>
          <w:szCs w:val="22"/>
        </w:rPr>
        <w:t xml:space="preserve">МО </w:t>
      </w:r>
      <w:r w:rsidR="008C1343" w:rsidRPr="008C1343">
        <w:rPr>
          <w:snapToGrid w:val="0"/>
          <w:sz w:val="24"/>
          <w:szCs w:val="24"/>
        </w:rPr>
        <w:t xml:space="preserve">Карагайского </w:t>
      </w:r>
      <w:r w:rsidR="00BD2E6F" w:rsidRPr="006B301A">
        <w:rPr>
          <w:sz w:val="22"/>
          <w:szCs w:val="22"/>
        </w:rPr>
        <w:t>сельско</w:t>
      </w:r>
      <w:r w:rsidR="006F09AD" w:rsidRPr="006B301A">
        <w:rPr>
          <w:sz w:val="22"/>
          <w:szCs w:val="22"/>
        </w:rPr>
        <w:t>го</w:t>
      </w:r>
      <w:r w:rsidR="00BD2E6F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 xml:space="preserve">  на 201</w:t>
      </w:r>
      <w:r w:rsidR="00236636">
        <w:rPr>
          <w:sz w:val="22"/>
          <w:szCs w:val="22"/>
        </w:rPr>
        <w:t>9</w:t>
      </w:r>
      <w:r w:rsidR="000D398F" w:rsidRPr="006B301A">
        <w:rPr>
          <w:sz w:val="22"/>
          <w:szCs w:val="22"/>
        </w:rPr>
        <w:t xml:space="preserve"> год и на плановый период 20</w:t>
      </w:r>
      <w:r w:rsidR="00236636">
        <w:rPr>
          <w:sz w:val="22"/>
          <w:szCs w:val="22"/>
        </w:rPr>
        <w:t>20</w:t>
      </w:r>
      <w:r w:rsidR="000D398F" w:rsidRPr="006B301A">
        <w:rPr>
          <w:sz w:val="22"/>
          <w:szCs w:val="22"/>
        </w:rPr>
        <w:t xml:space="preserve"> и 20</w:t>
      </w:r>
      <w:r w:rsidR="00236636">
        <w:rPr>
          <w:sz w:val="22"/>
          <w:szCs w:val="22"/>
        </w:rPr>
        <w:t>21</w:t>
      </w:r>
      <w:r w:rsidR="000D398F" w:rsidRPr="006B301A">
        <w:rPr>
          <w:sz w:val="22"/>
          <w:szCs w:val="22"/>
        </w:rPr>
        <w:t xml:space="preserve"> годов» в структуре муниципальных программ </w:t>
      </w:r>
      <w:r w:rsidR="00BD2E6F" w:rsidRPr="006B301A">
        <w:rPr>
          <w:sz w:val="22"/>
          <w:szCs w:val="22"/>
        </w:rPr>
        <w:t xml:space="preserve">МО </w:t>
      </w:r>
      <w:r w:rsidR="008C1343" w:rsidRPr="008C1343">
        <w:rPr>
          <w:snapToGrid w:val="0"/>
          <w:sz w:val="24"/>
          <w:szCs w:val="24"/>
        </w:rPr>
        <w:t>Карагайского</w:t>
      </w:r>
      <w:r w:rsidR="00BD2E6F"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="00BD2E6F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:</w:t>
      </w:r>
    </w:p>
    <w:p w:rsidR="000D398F" w:rsidRPr="006B301A" w:rsidRDefault="00D61EEC" w:rsidP="000D398F">
      <w:pPr>
        <w:pStyle w:val="a5"/>
        <w:spacing w:line="276" w:lineRule="auto"/>
        <w:ind w:firstLine="851"/>
        <w:rPr>
          <w:sz w:val="22"/>
          <w:szCs w:val="22"/>
        </w:rPr>
      </w:pPr>
      <w:proofErr w:type="gramStart"/>
      <w:r w:rsidRPr="006B301A">
        <w:rPr>
          <w:sz w:val="22"/>
          <w:szCs w:val="22"/>
        </w:rPr>
        <w:t xml:space="preserve">МО </w:t>
      </w:r>
      <w:r w:rsidR="008C1343" w:rsidRPr="008C1343">
        <w:rPr>
          <w:snapToGrid w:val="0"/>
          <w:sz w:val="24"/>
          <w:szCs w:val="24"/>
        </w:rPr>
        <w:t>Карагайского</w:t>
      </w:r>
      <w:r w:rsidRPr="006B301A">
        <w:rPr>
          <w:sz w:val="22"/>
          <w:szCs w:val="22"/>
        </w:rPr>
        <w:t xml:space="preserve"> сельско</w:t>
      </w:r>
      <w:r w:rsidR="006F09AD" w:rsidRPr="006B301A">
        <w:rPr>
          <w:sz w:val="22"/>
          <w:szCs w:val="22"/>
        </w:rPr>
        <w:t>го</w:t>
      </w:r>
      <w:r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Pr="006B301A">
        <w:rPr>
          <w:sz w:val="22"/>
          <w:szCs w:val="22"/>
        </w:rPr>
        <w:t xml:space="preserve"> </w:t>
      </w:r>
      <w:r w:rsidR="000D398F" w:rsidRPr="006B301A">
        <w:rPr>
          <w:sz w:val="22"/>
          <w:szCs w:val="22"/>
        </w:rPr>
        <w:t>формиру</w:t>
      </w:r>
      <w:r w:rsidR="00893A53" w:rsidRPr="006B301A">
        <w:rPr>
          <w:sz w:val="22"/>
          <w:szCs w:val="22"/>
        </w:rPr>
        <w:t>ем</w:t>
      </w:r>
      <w:r w:rsidR="000D398F" w:rsidRPr="006B301A">
        <w:rPr>
          <w:sz w:val="22"/>
          <w:szCs w:val="22"/>
        </w:rPr>
        <w:t xml:space="preserve"> и представля</w:t>
      </w:r>
      <w:r w:rsidR="00893A53" w:rsidRPr="006B301A">
        <w:rPr>
          <w:sz w:val="22"/>
          <w:szCs w:val="22"/>
        </w:rPr>
        <w:t>ем</w:t>
      </w:r>
      <w:r w:rsidR="000D398F" w:rsidRPr="006B301A">
        <w:rPr>
          <w:sz w:val="22"/>
          <w:szCs w:val="22"/>
        </w:rPr>
        <w:t xml:space="preserve"> в </w:t>
      </w:r>
      <w:proofErr w:type="spellStart"/>
      <w:r w:rsidR="000D398F" w:rsidRPr="006B301A">
        <w:rPr>
          <w:sz w:val="22"/>
          <w:szCs w:val="22"/>
        </w:rPr>
        <w:t>финуправление</w:t>
      </w:r>
      <w:proofErr w:type="spellEnd"/>
      <w:r w:rsidR="000D398F" w:rsidRPr="006B301A">
        <w:rPr>
          <w:sz w:val="22"/>
          <w:szCs w:val="22"/>
        </w:rPr>
        <w:t xml:space="preserve"> пояснительную записку (по форме согласно  приложению № 9 к настоящему Положению), в которой отража</w:t>
      </w:r>
      <w:r w:rsidR="00893A53" w:rsidRPr="006B301A">
        <w:rPr>
          <w:sz w:val="22"/>
          <w:szCs w:val="22"/>
        </w:rPr>
        <w:t>ем</w:t>
      </w:r>
      <w:r w:rsidR="000D398F" w:rsidRPr="006B301A">
        <w:rPr>
          <w:sz w:val="22"/>
          <w:szCs w:val="22"/>
        </w:rPr>
        <w:t xml:space="preserve"> сведения о тактической цели социально-экономического развития </w:t>
      </w:r>
      <w:r w:rsidR="00893A53" w:rsidRPr="006B301A">
        <w:rPr>
          <w:sz w:val="22"/>
          <w:szCs w:val="22"/>
        </w:rPr>
        <w:t xml:space="preserve">МО </w:t>
      </w:r>
      <w:r w:rsidR="008C1343" w:rsidRPr="008C1343">
        <w:rPr>
          <w:snapToGrid w:val="0"/>
          <w:sz w:val="24"/>
          <w:szCs w:val="24"/>
        </w:rPr>
        <w:t xml:space="preserve">Карагайского </w:t>
      </w:r>
      <w:r w:rsidR="00893A53" w:rsidRPr="006B301A">
        <w:rPr>
          <w:sz w:val="22"/>
          <w:szCs w:val="22"/>
        </w:rPr>
        <w:t>сельско</w:t>
      </w:r>
      <w:r w:rsidR="006F09AD" w:rsidRPr="006B301A">
        <w:rPr>
          <w:sz w:val="22"/>
          <w:szCs w:val="22"/>
        </w:rPr>
        <w:t>го</w:t>
      </w:r>
      <w:r w:rsidR="00893A53" w:rsidRPr="006B301A">
        <w:rPr>
          <w:sz w:val="22"/>
          <w:szCs w:val="22"/>
        </w:rPr>
        <w:t xml:space="preserve"> поселени</w:t>
      </w:r>
      <w:r w:rsidR="006F09AD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, на которую направлена реализация соответствующей муниципальной  программы, информацию о реквизитах нормативного правового акта</w:t>
      </w:r>
      <w:r w:rsidR="00893A53" w:rsidRPr="006B301A">
        <w:rPr>
          <w:sz w:val="22"/>
          <w:szCs w:val="22"/>
        </w:rPr>
        <w:t xml:space="preserve"> МО </w:t>
      </w:r>
      <w:r w:rsidR="008C1343" w:rsidRPr="008C1343">
        <w:rPr>
          <w:snapToGrid w:val="0"/>
          <w:sz w:val="24"/>
          <w:szCs w:val="24"/>
        </w:rPr>
        <w:t>Карагайского</w:t>
      </w:r>
      <w:r w:rsidR="00893A53" w:rsidRPr="006B301A">
        <w:rPr>
          <w:sz w:val="22"/>
          <w:szCs w:val="22"/>
        </w:rPr>
        <w:t xml:space="preserve"> сельско</w:t>
      </w:r>
      <w:r w:rsidR="005833AC" w:rsidRPr="006B301A">
        <w:rPr>
          <w:sz w:val="22"/>
          <w:szCs w:val="22"/>
        </w:rPr>
        <w:t>го</w:t>
      </w:r>
      <w:r w:rsidR="00893A53" w:rsidRPr="006B301A">
        <w:rPr>
          <w:sz w:val="22"/>
          <w:szCs w:val="22"/>
        </w:rPr>
        <w:t xml:space="preserve"> поселени</w:t>
      </w:r>
      <w:r w:rsidR="005833AC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, утвердившего муниципальную программу, а также сведения о соисполнителях муниципальной программы и</w:t>
      </w:r>
      <w:proofErr w:type="gramEnd"/>
      <w:r w:rsidR="000D398F" w:rsidRPr="006B301A">
        <w:rPr>
          <w:sz w:val="22"/>
          <w:szCs w:val="22"/>
        </w:rPr>
        <w:t xml:space="preserve"> о реализуемых ими основными мероприятиях (наименование  цели ведомства, запланированной к достижению в рамках ВЦП, объем бюджетных ассигнований на реализацию ВЦП);</w:t>
      </w:r>
    </w:p>
    <w:p w:rsidR="000D398F" w:rsidRPr="006B301A" w:rsidRDefault="00893A53" w:rsidP="000D398F">
      <w:pPr>
        <w:pStyle w:val="a5"/>
        <w:spacing w:line="276" w:lineRule="auto"/>
        <w:ind w:firstLine="851"/>
        <w:rPr>
          <w:sz w:val="22"/>
          <w:szCs w:val="22"/>
        </w:rPr>
      </w:pPr>
      <w:proofErr w:type="gramStart"/>
      <w:r w:rsidRPr="006B301A">
        <w:rPr>
          <w:sz w:val="22"/>
          <w:szCs w:val="22"/>
        </w:rPr>
        <w:t xml:space="preserve">Если МО </w:t>
      </w:r>
      <w:r w:rsidR="008C1343">
        <w:rPr>
          <w:snapToGrid w:val="0"/>
          <w:sz w:val="24"/>
          <w:szCs w:val="24"/>
        </w:rPr>
        <w:t xml:space="preserve">Карагайского </w:t>
      </w:r>
      <w:r w:rsidRPr="006B301A">
        <w:rPr>
          <w:sz w:val="22"/>
          <w:szCs w:val="22"/>
        </w:rPr>
        <w:t xml:space="preserve"> сельско</w:t>
      </w:r>
      <w:r w:rsidR="005833AC" w:rsidRPr="006B301A">
        <w:rPr>
          <w:sz w:val="22"/>
          <w:szCs w:val="22"/>
        </w:rPr>
        <w:t>го</w:t>
      </w:r>
      <w:r w:rsidRPr="006B301A">
        <w:rPr>
          <w:sz w:val="22"/>
          <w:szCs w:val="22"/>
        </w:rPr>
        <w:t xml:space="preserve"> поселени</w:t>
      </w:r>
      <w:r w:rsidR="005833AC" w:rsidRPr="006B301A">
        <w:rPr>
          <w:sz w:val="22"/>
          <w:szCs w:val="22"/>
        </w:rPr>
        <w:t>я</w:t>
      </w:r>
      <w:r w:rsidRPr="006B301A">
        <w:rPr>
          <w:sz w:val="22"/>
          <w:szCs w:val="22"/>
        </w:rPr>
        <w:t>, является соисполнителям</w:t>
      </w:r>
      <w:r w:rsidR="000D398F" w:rsidRPr="006B301A">
        <w:rPr>
          <w:sz w:val="22"/>
          <w:szCs w:val="22"/>
        </w:rPr>
        <w:t xml:space="preserve"> муниципальных программ формируют и направляют в </w:t>
      </w:r>
      <w:proofErr w:type="spellStart"/>
      <w:r w:rsidR="000D398F" w:rsidRPr="006B301A">
        <w:rPr>
          <w:sz w:val="22"/>
          <w:szCs w:val="22"/>
        </w:rPr>
        <w:t>финуправление</w:t>
      </w:r>
      <w:proofErr w:type="spellEnd"/>
      <w:r w:rsidR="000D398F" w:rsidRPr="006B301A">
        <w:rPr>
          <w:sz w:val="22"/>
          <w:szCs w:val="22"/>
        </w:rPr>
        <w:t xml:space="preserve"> пояснительную записку (по форме согласно приложению № 9.1 к настоящему Положению), в которой отражают сведения об основных мероприятиях (наименование цели ведомства, запланированной к достижению в рамках ВЦП, объем бюджетных ассигнований на реализацию ВЦП, сведения о муниципальных услугах (работах) и стоимости предоставления одной такой услуги в сравнении с</w:t>
      </w:r>
      <w:proofErr w:type="gramEnd"/>
      <w:r w:rsidR="000D398F" w:rsidRPr="006B301A">
        <w:rPr>
          <w:sz w:val="22"/>
          <w:szCs w:val="22"/>
        </w:rPr>
        <w:t xml:space="preserve"> текущим финансовым годом и (или) сведения о наиболее значимых мероприятиях, сведения о реквизитах нормативного правового акта</w:t>
      </w:r>
      <w:r w:rsidR="00AC317E" w:rsidRPr="006B301A">
        <w:rPr>
          <w:sz w:val="22"/>
          <w:szCs w:val="22"/>
        </w:rPr>
        <w:t xml:space="preserve"> МО </w:t>
      </w:r>
      <w:r w:rsidR="008C1343" w:rsidRPr="008C1343">
        <w:rPr>
          <w:snapToGrid w:val="0"/>
          <w:sz w:val="24"/>
          <w:szCs w:val="24"/>
        </w:rPr>
        <w:t>Карагайского</w:t>
      </w:r>
      <w:r w:rsidR="00897429" w:rsidRPr="006B301A">
        <w:rPr>
          <w:sz w:val="22"/>
          <w:szCs w:val="22"/>
        </w:rPr>
        <w:t xml:space="preserve"> </w:t>
      </w:r>
      <w:r w:rsidR="00AC317E" w:rsidRPr="006B301A">
        <w:rPr>
          <w:sz w:val="22"/>
          <w:szCs w:val="22"/>
        </w:rPr>
        <w:t>сельско</w:t>
      </w:r>
      <w:r w:rsidR="005833AC" w:rsidRPr="006B301A">
        <w:rPr>
          <w:sz w:val="22"/>
          <w:szCs w:val="22"/>
        </w:rPr>
        <w:t>го</w:t>
      </w:r>
      <w:r w:rsidR="00AC317E" w:rsidRPr="006B301A">
        <w:rPr>
          <w:sz w:val="22"/>
          <w:szCs w:val="22"/>
        </w:rPr>
        <w:t xml:space="preserve"> поселени</w:t>
      </w:r>
      <w:r w:rsidR="005833AC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;</w:t>
      </w:r>
    </w:p>
    <w:p w:rsidR="000D398F" w:rsidRPr="006B301A" w:rsidRDefault="00AC317E" w:rsidP="000D398F">
      <w:pPr>
        <w:pStyle w:val="a5"/>
        <w:spacing w:line="276" w:lineRule="auto"/>
        <w:ind w:firstLine="851"/>
        <w:rPr>
          <w:sz w:val="22"/>
          <w:szCs w:val="22"/>
        </w:rPr>
      </w:pPr>
      <w:r w:rsidRPr="006B301A">
        <w:rPr>
          <w:sz w:val="22"/>
          <w:szCs w:val="22"/>
        </w:rPr>
        <w:t xml:space="preserve">МО </w:t>
      </w:r>
      <w:r w:rsidR="008C1343" w:rsidRPr="008C1343">
        <w:rPr>
          <w:snapToGrid w:val="0"/>
          <w:sz w:val="24"/>
          <w:szCs w:val="24"/>
        </w:rPr>
        <w:t>Карагайского</w:t>
      </w:r>
      <w:r w:rsidR="005833AC" w:rsidRPr="006B301A">
        <w:rPr>
          <w:sz w:val="22"/>
          <w:szCs w:val="22"/>
        </w:rPr>
        <w:t xml:space="preserve"> </w:t>
      </w:r>
      <w:r w:rsidRPr="006B301A">
        <w:rPr>
          <w:sz w:val="22"/>
          <w:szCs w:val="22"/>
        </w:rPr>
        <w:t>сельско</w:t>
      </w:r>
      <w:r w:rsidR="005833AC" w:rsidRPr="006B301A">
        <w:rPr>
          <w:sz w:val="22"/>
          <w:szCs w:val="22"/>
        </w:rPr>
        <w:t>го</w:t>
      </w:r>
      <w:r w:rsidRPr="006B301A">
        <w:rPr>
          <w:sz w:val="22"/>
          <w:szCs w:val="22"/>
        </w:rPr>
        <w:t xml:space="preserve"> поселени</w:t>
      </w:r>
      <w:r w:rsidR="005833AC" w:rsidRPr="006B301A">
        <w:rPr>
          <w:sz w:val="22"/>
          <w:szCs w:val="22"/>
        </w:rPr>
        <w:t>я</w:t>
      </w:r>
      <w:r w:rsidR="000D398F" w:rsidRPr="006B301A">
        <w:rPr>
          <w:sz w:val="22"/>
          <w:szCs w:val="22"/>
        </w:rPr>
        <w:t>,</w:t>
      </w:r>
      <w:r w:rsidRPr="006B301A">
        <w:rPr>
          <w:sz w:val="22"/>
          <w:szCs w:val="22"/>
        </w:rPr>
        <w:t xml:space="preserve"> если</w:t>
      </w:r>
      <w:r w:rsidR="000D398F" w:rsidRPr="006B301A">
        <w:rPr>
          <w:sz w:val="22"/>
          <w:szCs w:val="22"/>
        </w:rPr>
        <w:t xml:space="preserve"> </w:t>
      </w:r>
      <w:proofErr w:type="gramStart"/>
      <w:r w:rsidR="000D398F" w:rsidRPr="006B301A">
        <w:rPr>
          <w:sz w:val="22"/>
          <w:szCs w:val="22"/>
        </w:rPr>
        <w:t>осуществля</w:t>
      </w:r>
      <w:r w:rsidRPr="006B301A">
        <w:rPr>
          <w:sz w:val="22"/>
          <w:szCs w:val="22"/>
        </w:rPr>
        <w:t>ет</w:t>
      </w:r>
      <w:r w:rsidR="000D398F" w:rsidRPr="006B301A">
        <w:rPr>
          <w:sz w:val="22"/>
          <w:szCs w:val="22"/>
        </w:rPr>
        <w:t xml:space="preserve"> непрограммные направления деятельности формиру</w:t>
      </w:r>
      <w:r w:rsidRPr="006B301A">
        <w:rPr>
          <w:sz w:val="22"/>
          <w:szCs w:val="22"/>
        </w:rPr>
        <w:t>ем</w:t>
      </w:r>
      <w:proofErr w:type="gramEnd"/>
      <w:r w:rsidR="000D398F" w:rsidRPr="006B301A">
        <w:rPr>
          <w:sz w:val="22"/>
          <w:szCs w:val="22"/>
        </w:rPr>
        <w:t xml:space="preserve"> и предоставля</w:t>
      </w:r>
      <w:r w:rsidRPr="006B301A">
        <w:rPr>
          <w:sz w:val="22"/>
          <w:szCs w:val="22"/>
        </w:rPr>
        <w:t>ем</w:t>
      </w:r>
      <w:r w:rsidR="000D398F" w:rsidRPr="006B301A">
        <w:rPr>
          <w:sz w:val="22"/>
          <w:szCs w:val="22"/>
        </w:rPr>
        <w:t xml:space="preserve"> пояснительную записку (по форме согласно приложению №9.2 к настоящему Положению), в которой отража</w:t>
      </w:r>
      <w:r w:rsidRPr="006B301A">
        <w:rPr>
          <w:sz w:val="22"/>
          <w:szCs w:val="22"/>
        </w:rPr>
        <w:t>ем</w:t>
      </w:r>
      <w:r w:rsidR="000D398F" w:rsidRPr="006B301A">
        <w:rPr>
          <w:sz w:val="22"/>
          <w:szCs w:val="22"/>
        </w:rPr>
        <w:t xml:space="preserve"> основные характеристики своей деятельности в произвольной форме.</w:t>
      </w:r>
    </w:p>
    <w:p w:rsidR="000D398F" w:rsidRPr="006B301A" w:rsidRDefault="000D398F" w:rsidP="000D398F">
      <w:pPr>
        <w:pStyle w:val="af2"/>
        <w:tabs>
          <w:tab w:val="clear" w:pos="720"/>
          <w:tab w:val="clear" w:pos="1134"/>
          <w:tab w:val="left" w:pos="993"/>
        </w:tabs>
        <w:spacing w:before="0" w:line="276" w:lineRule="auto"/>
        <w:ind w:left="0" w:firstLine="851"/>
        <w:rPr>
          <w:sz w:val="22"/>
          <w:szCs w:val="22"/>
        </w:rPr>
      </w:pPr>
      <w:r w:rsidRPr="006B301A">
        <w:rPr>
          <w:sz w:val="22"/>
          <w:szCs w:val="22"/>
        </w:rPr>
        <w:t xml:space="preserve">Пояснительная записка представляется одновременно с обоснованиями бюджетных ассигнований бюджета </w:t>
      </w:r>
      <w:r w:rsidR="00AC317E" w:rsidRPr="006B301A">
        <w:rPr>
          <w:sz w:val="22"/>
          <w:szCs w:val="22"/>
        </w:rPr>
        <w:t xml:space="preserve">МО </w:t>
      </w:r>
      <w:r w:rsidR="00897429">
        <w:rPr>
          <w:snapToGrid w:val="0"/>
          <w:sz w:val="24"/>
          <w:szCs w:val="24"/>
        </w:rPr>
        <w:t>Талдинского</w:t>
      </w:r>
      <w:r w:rsidR="00AC317E" w:rsidRPr="006B301A">
        <w:rPr>
          <w:sz w:val="22"/>
          <w:szCs w:val="22"/>
        </w:rPr>
        <w:t xml:space="preserve"> сельско</w:t>
      </w:r>
      <w:r w:rsidR="005833AC" w:rsidRPr="006B301A">
        <w:rPr>
          <w:sz w:val="22"/>
          <w:szCs w:val="22"/>
        </w:rPr>
        <w:t>го</w:t>
      </w:r>
      <w:r w:rsidR="00AC317E" w:rsidRPr="006B301A">
        <w:rPr>
          <w:sz w:val="22"/>
          <w:szCs w:val="22"/>
        </w:rPr>
        <w:t xml:space="preserve"> поселени</w:t>
      </w:r>
      <w:r w:rsidR="005833AC" w:rsidRPr="006B301A">
        <w:rPr>
          <w:sz w:val="22"/>
          <w:szCs w:val="22"/>
        </w:rPr>
        <w:t>я</w:t>
      </w:r>
      <w:r w:rsidR="00AC317E" w:rsidRPr="006B301A">
        <w:rPr>
          <w:sz w:val="22"/>
          <w:szCs w:val="22"/>
        </w:rPr>
        <w:t xml:space="preserve"> </w:t>
      </w:r>
      <w:r w:rsidRPr="006B301A">
        <w:rPr>
          <w:sz w:val="22"/>
          <w:szCs w:val="22"/>
        </w:rPr>
        <w:t xml:space="preserve"> на бумажном и электронном носителе (в формате Word, </w:t>
      </w:r>
      <w:r w:rsidRPr="006B301A">
        <w:rPr>
          <w:sz w:val="22"/>
          <w:szCs w:val="22"/>
        </w:rPr>
        <w:lastRenderedPageBreak/>
        <w:t>шрифт Times New Roman 12, междустрочный интервал 1), объемные показатели приводятся в рублях, процентные показатели приводятся с одним знаком после запятой.</w:t>
      </w:r>
    </w:p>
    <w:p w:rsidR="000D398F" w:rsidRPr="000078F9" w:rsidRDefault="000D398F" w:rsidP="000D398F">
      <w:pPr>
        <w:pStyle w:val="af2"/>
        <w:tabs>
          <w:tab w:val="clear" w:pos="720"/>
          <w:tab w:val="clear" w:pos="1134"/>
          <w:tab w:val="left" w:pos="993"/>
        </w:tabs>
        <w:spacing w:before="0" w:line="276" w:lineRule="auto"/>
        <w:ind w:left="0" w:firstLine="851"/>
        <w:rPr>
          <w:sz w:val="23"/>
          <w:szCs w:val="23"/>
        </w:rPr>
      </w:pPr>
    </w:p>
    <w:p w:rsidR="007A002C" w:rsidRPr="00CD0501" w:rsidRDefault="007A002C" w:rsidP="006645E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7A002C" w:rsidRPr="00CD0501" w:rsidSect="001F7312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05" w:rsidRDefault="00E64305" w:rsidP="00666FF7">
      <w:pPr>
        <w:spacing w:after="0" w:line="240" w:lineRule="auto"/>
      </w:pPr>
      <w:r>
        <w:separator/>
      </w:r>
    </w:p>
  </w:endnote>
  <w:endnote w:type="continuationSeparator" w:id="0">
    <w:p w:rsidR="00E64305" w:rsidRDefault="00E64305" w:rsidP="0066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05" w:rsidRDefault="00E64305" w:rsidP="00666FF7">
      <w:pPr>
        <w:spacing w:after="0" w:line="240" w:lineRule="auto"/>
      </w:pPr>
      <w:r>
        <w:separator/>
      </w:r>
    </w:p>
  </w:footnote>
  <w:footnote w:type="continuationSeparator" w:id="0">
    <w:p w:rsidR="00E64305" w:rsidRDefault="00E64305" w:rsidP="0066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31735"/>
      <w:docPartObj>
        <w:docPartGallery w:val="Page Numbers (Top of Page)"/>
        <w:docPartUnique/>
      </w:docPartObj>
    </w:sdtPr>
    <w:sdtEndPr/>
    <w:sdtContent>
      <w:p w:rsidR="00EE096C" w:rsidRDefault="00D84DE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9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096C" w:rsidRDefault="00EE09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DEF"/>
    <w:multiLevelType w:val="hybridMultilevel"/>
    <w:tmpl w:val="16BC7ABC"/>
    <w:lvl w:ilvl="0" w:tplc="BB705B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57747B3"/>
    <w:multiLevelType w:val="hybridMultilevel"/>
    <w:tmpl w:val="034A93A8"/>
    <w:lvl w:ilvl="0" w:tplc="1B84F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C5753C"/>
    <w:multiLevelType w:val="hybridMultilevel"/>
    <w:tmpl w:val="566CE8C0"/>
    <w:lvl w:ilvl="0" w:tplc="4B9042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B418AC"/>
    <w:multiLevelType w:val="multilevel"/>
    <w:tmpl w:val="568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2A8083E"/>
    <w:multiLevelType w:val="hybridMultilevel"/>
    <w:tmpl w:val="5C3E1502"/>
    <w:lvl w:ilvl="0" w:tplc="DEF288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47"/>
    <w:rsid w:val="00000A82"/>
    <w:rsid w:val="00007040"/>
    <w:rsid w:val="000078F9"/>
    <w:rsid w:val="000225A5"/>
    <w:rsid w:val="00023A1A"/>
    <w:rsid w:val="00026C05"/>
    <w:rsid w:val="00031973"/>
    <w:rsid w:val="00035438"/>
    <w:rsid w:val="00037FA7"/>
    <w:rsid w:val="00042692"/>
    <w:rsid w:val="00056366"/>
    <w:rsid w:val="0006589B"/>
    <w:rsid w:val="00067209"/>
    <w:rsid w:val="00067639"/>
    <w:rsid w:val="00067C47"/>
    <w:rsid w:val="000733FC"/>
    <w:rsid w:val="00083E76"/>
    <w:rsid w:val="0008688D"/>
    <w:rsid w:val="00087AF2"/>
    <w:rsid w:val="0009536E"/>
    <w:rsid w:val="000A59F0"/>
    <w:rsid w:val="000C71A3"/>
    <w:rsid w:val="000C7A95"/>
    <w:rsid w:val="000D398F"/>
    <w:rsid w:val="000D3AFB"/>
    <w:rsid w:val="000D6833"/>
    <w:rsid w:val="000D744A"/>
    <w:rsid w:val="000E2630"/>
    <w:rsid w:val="000F34E8"/>
    <w:rsid w:val="000F3ACE"/>
    <w:rsid w:val="000F672C"/>
    <w:rsid w:val="00112608"/>
    <w:rsid w:val="00115C76"/>
    <w:rsid w:val="00116862"/>
    <w:rsid w:val="001257D3"/>
    <w:rsid w:val="00135236"/>
    <w:rsid w:val="00157936"/>
    <w:rsid w:val="00160EBE"/>
    <w:rsid w:val="0016373C"/>
    <w:rsid w:val="001666B3"/>
    <w:rsid w:val="00171447"/>
    <w:rsid w:val="0017481F"/>
    <w:rsid w:val="00182EEF"/>
    <w:rsid w:val="00183F64"/>
    <w:rsid w:val="001850AF"/>
    <w:rsid w:val="00185221"/>
    <w:rsid w:val="00187801"/>
    <w:rsid w:val="00190FBC"/>
    <w:rsid w:val="00193F4D"/>
    <w:rsid w:val="00194A98"/>
    <w:rsid w:val="00197B96"/>
    <w:rsid w:val="001B2931"/>
    <w:rsid w:val="001B4663"/>
    <w:rsid w:val="001D50C5"/>
    <w:rsid w:val="001D550D"/>
    <w:rsid w:val="001E1004"/>
    <w:rsid w:val="001E5512"/>
    <w:rsid w:val="001E5FE0"/>
    <w:rsid w:val="001F7312"/>
    <w:rsid w:val="001F7990"/>
    <w:rsid w:val="00200779"/>
    <w:rsid w:val="00216B5B"/>
    <w:rsid w:val="002201BB"/>
    <w:rsid w:val="002207C8"/>
    <w:rsid w:val="00224914"/>
    <w:rsid w:val="00225373"/>
    <w:rsid w:val="00231831"/>
    <w:rsid w:val="002326C5"/>
    <w:rsid w:val="00236636"/>
    <w:rsid w:val="00242C7D"/>
    <w:rsid w:val="002472F8"/>
    <w:rsid w:val="0025090F"/>
    <w:rsid w:val="00254DA9"/>
    <w:rsid w:val="00266729"/>
    <w:rsid w:val="002673FE"/>
    <w:rsid w:val="00270197"/>
    <w:rsid w:val="00273F10"/>
    <w:rsid w:val="002777D6"/>
    <w:rsid w:val="00282DCF"/>
    <w:rsid w:val="00283103"/>
    <w:rsid w:val="002860EC"/>
    <w:rsid w:val="00286E2A"/>
    <w:rsid w:val="00297898"/>
    <w:rsid w:val="002A3782"/>
    <w:rsid w:val="002B3D33"/>
    <w:rsid w:val="002B6010"/>
    <w:rsid w:val="002C1E8F"/>
    <w:rsid w:val="002E5E59"/>
    <w:rsid w:val="002F0471"/>
    <w:rsid w:val="00301C2C"/>
    <w:rsid w:val="00303A84"/>
    <w:rsid w:val="00304293"/>
    <w:rsid w:val="00310A3E"/>
    <w:rsid w:val="00310FAA"/>
    <w:rsid w:val="00311FBD"/>
    <w:rsid w:val="00315ABA"/>
    <w:rsid w:val="003160DF"/>
    <w:rsid w:val="00320E7C"/>
    <w:rsid w:val="0032653C"/>
    <w:rsid w:val="00330A9E"/>
    <w:rsid w:val="00335320"/>
    <w:rsid w:val="003371C5"/>
    <w:rsid w:val="00337D62"/>
    <w:rsid w:val="00341F52"/>
    <w:rsid w:val="0035032E"/>
    <w:rsid w:val="003514DC"/>
    <w:rsid w:val="00355669"/>
    <w:rsid w:val="003605AB"/>
    <w:rsid w:val="00371B94"/>
    <w:rsid w:val="00374B18"/>
    <w:rsid w:val="00383B9F"/>
    <w:rsid w:val="00397266"/>
    <w:rsid w:val="003A6F85"/>
    <w:rsid w:val="003B1060"/>
    <w:rsid w:val="003C2E89"/>
    <w:rsid w:val="003C3565"/>
    <w:rsid w:val="003C7ECF"/>
    <w:rsid w:val="003D36E2"/>
    <w:rsid w:val="003D3EB1"/>
    <w:rsid w:val="003D7922"/>
    <w:rsid w:val="003D7C2A"/>
    <w:rsid w:val="003E2039"/>
    <w:rsid w:val="003E3DC6"/>
    <w:rsid w:val="003F07D3"/>
    <w:rsid w:val="003F08AC"/>
    <w:rsid w:val="003F1AAB"/>
    <w:rsid w:val="003F5091"/>
    <w:rsid w:val="00416E68"/>
    <w:rsid w:val="00420DA3"/>
    <w:rsid w:val="004217F6"/>
    <w:rsid w:val="00422185"/>
    <w:rsid w:val="0042527B"/>
    <w:rsid w:val="004271CB"/>
    <w:rsid w:val="00435647"/>
    <w:rsid w:val="0045172C"/>
    <w:rsid w:val="00451747"/>
    <w:rsid w:val="00456B3F"/>
    <w:rsid w:val="00457466"/>
    <w:rsid w:val="00461F7D"/>
    <w:rsid w:val="004643DC"/>
    <w:rsid w:val="00466A89"/>
    <w:rsid w:val="00475930"/>
    <w:rsid w:val="00480F29"/>
    <w:rsid w:val="00482CA8"/>
    <w:rsid w:val="00485BCA"/>
    <w:rsid w:val="00490FB1"/>
    <w:rsid w:val="00491438"/>
    <w:rsid w:val="004932B4"/>
    <w:rsid w:val="00493A1E"/>
    <w:rsid w:val="004A0225"/>
    <w:rsid w:val="004B1151"/>
    <w:rsid w:val="004C464E"/>
    <w:rsid w:val="004E7D79"/>
    <w:rsid w:val="004F5E91"/>
    <w:rsid w:val="00515DA5"/>
    <w:rsid w:val="00536005"/>
    <w:rsid w:val="00540DDB"/>
    <w:rsid w:val="005458C0"/>
    <w:rsid w:val="005472D0"/>
    <w:rsid w:val="005539D7"/>
    <w:rsid w:val="005558BD"/>
    <w:rsid w:val="005628F4"/>
    <w:rsid w:val="00567500"/>
    <w:rsid w:val="00574B41"/>
    <w:rsid w:val="005814DA"/>
    <w:rsid w:val="00581AC7"/>
    <w:rsid w:val="005833AC"/>
    <w:rsid w:val="00584165"/>
    <w:rsid w:val="0059153E"/>
    <w:rsid w:val="00593D7E"/>
    <w:rsid w:val="005964BF"/>
    <w:rsid w:val="005A0287"/>
    <w:rsid w:val="005A0CD8"/>
    <w:rsid w:val="005A1DA0"/>
    <w:rsid w:val="005B4547"/>
    <w:rsid w:val="005C2F2D"/>
    <w:rsid w:val="005D076A"/>
    <w:rsid w:val="005D410D"/>
    <w:rsid w:val="005D64FF"/>
    <w:rsid w:val="005D7DD7"/>
    <w:rsid w:val="005F0400"/>
    <w:rsid w:val="005F4BDC"/>
    <w:rsid w:val="00600F6F"/>
    <w:rsid w:val="00601B94"/>
    <w:rsid w:val="0060267B"/>
    <w:rsid w:val="00613490"/>
    <w:rsid w:val="0063088B"/>
    <w:rsid w:val="00633FC1"/>
    <w:rsid w:val="006375FC"/>
    <w:rsid w:val="00637CCB"/>
    <w:rsid w:val="00645920"/>
    <w:rsid w:val="00646AE6"/>
    <w:rsid w:val="00655B04"/>
    <w:rsid w:val="006645E9"/>
    <w:rsid w:val="00666FF7"/>
    <w:rsid w:val="00670826"/>
    <w:rsid w:val="0067627B"/>
    <w:rsid w:val="00677808"/>
    <w:rsid w:val="00683702"/>
    <w:rsid w:val="00683A03"/>
    <w:rsid w:val="0069372D"/>
    <w:rsid w:val="00695649"/>
    <w:rsid w:val="00696A4F"/>
    <w:rsid w:val="006A2D98"/>
    <w:rsid w:val="006A53DD"/>
    <w:rsid w:val="006B1EE4"/>
    <w:rsid w:val="006B301A"/>
    <w:rsid w:val="006B40D5"/>
    <w:rsid w:val="006B53B5"/>
    <w:rsid w:val="006C0BF2"/>
    <w:rsid w:val="006C4BAC"/>
    <w:rsid w:val="006D2CFD"/>
    <w:rsid w:val="006D3AEA"/>
    <w:rsid w:val="006D617B"/>
    <w:rsid w:val="006D7580"/>
    <w:rsid w:val="006D7EAE"/>
    <w:rsid w:val="006E3AE2"/>
    <w:rsid w:val="006E4E5F"/>
    <w:rsid w:val="006E5D30"/>
    <w:rsid w:val="006F09AD"/>
    <w:rsid w:val="007010CD"/>
    <w:rsid w:val="007205DF"/>
    <w:rsid w:val="00734621"/>
    <w:rsid w:val="00735826"/>
    <w:rsid w:val="00743E93"/>
    <w:rsid w:val="00750939"/>
    <w:rsid w:val="007557BF"/>
    <w:rsid w:val="0076656B"/>
    <w:rsid w:val="00771C23"/>
    <w:rsid w:val="007723C3"/>
    <w:rsid w:val="00784CB9"/>
    <w:rsid w:val="007944BC"/>
    <w:rsid w:val="0079453A"/>
    <w:rsid w:val="007A002C"/>
    <w:rsid w:val="007A0EBA"/>
    <w:rsid w:val="007A1493"/>
    <w:rsid w:val="007A2532"/>
    <w:rsid w:val="007A3E36"/>
    <w:rsid w:val="007A6B0F"/>
    <w:rsid w:val="007A7B43"/>
    <w:rsid w:val="007B6ED4"/>
    <w:rsid w:val="007C3BB0"/>
    <w:rsid w:val="007C5DF7"/>
    <w:rsid w:val="007C6C1C"/>
    <w:rsid w:val="007D1D80"/>
    <w:rsid w:val="007E6360"/>
    <w:rsid w:val="007F475E"/>
    <w:rsid w:val="007F73D4"/>
    <w:rsid w:val="008014C3"/>
    <w:rsid w:val="00814C1E"/>
    <w:rsid w:val="008167C2"/>
    <w:rsid w:val="008229D6"/>
    <w:rsid w:val="00823F69"/>
    <w:rsid w:val="00832A94"/>
    <w:rsid w:val="0084712E"/>
    <w:rsid w:val="0085044E"/>
    <w:rsid w:val="008674B6"/>
    <w:rsid w:val="00870CAF"/>
    <w:rsid w:val="008722D2"/>
    <w:rsid w:val="00873BFF"/>
    <w:rsid w:val="008742CD"/>
    <w:rsid w:val="00882901"/>
    <w:rsid w:val="0088460E"/>
    <w:rsid w:val="00885F96"/>
    <w:rsid w:val="008919B2"/>
    <w:rsid w:val="00893A53"/>
    <w:rsid w:val="0089605E"/>
    <w:rsid w:val="00897429"/>
    <w:rsid w:val="008A03F6"/>
    <w:rsid w:val="008A0497"/>
    <w:rsid w:val="008A3F07"/>
    <w:rsid w:val="008A4F19"/>
    <w:rsid w:val="008B60E2"/>
    <w:rsid w:val="008C1343"/>
    <w:rsid w:val="008C4176"/>
    <w:rsid w:val="008C4B10"/>
    <w:rsid w:val="008D35A2"/>
    <w:rsid w:val="008E00F7"/>
    <w:rsid w:val="008E4938"/>
    <w:rsid w:val="008E6A84"/>
    <w:rsid w:val="008E71ED"/>
    <w:rsid w:val="008F270A"/>
    <w:rsid w:val="00905F3A"/>
    <w:rsid w:val="0090740E"/>
    <w:rsid w:val="00917138"/>
    <w:rsid w:val="00956D1A"/>
    <w:rsid w:val="009629BC"/>
    <w:rsid w:val="0097109F"/>
    <w:rsid w:val="009712B1"/>
    <w:rsid w:val="00974413"/>
    <w:rsid w:val="00991349"/>
    <w:rsid w:val="009A5386"/>
    <w:rsid w:val="009B1A0F"/>
    <w:rsid w:val="009C1440"/>
    <w:rsid w:val="009D3052"/>
    <w:rsid w:val="009D58C0"/>
    <w:rsid w:val="009F5BD1"/>
    <w:rsid w:val="00A03276"/>
    <w:rsid w:val="00A07740"/>
    <w:rsid w:val="00A13D6A"/>
    <w:rsid w:val="00A14B7E"/>
    <w:rsid w:val="00A20791"/>
    <w:rsid w:val="00A3626E"/>
    <w:rsid w:val="00A377AE"/>
    <w:rsid w:val="00A41F96"/>
    <w:rsid w:val="00A436FC"/>
    <w:rsid w:val="00A51F5E"/>
    <w:rsid w:val="00A534AC"/>
    <w:rsid w:val="00A7020C"/>
    <w:rsid w:val="00A8519B"/>
    <w:rsid w:val="00A87500"/>
    <w:rsid w:val="00A95D04"/>
    <w:rsid w:val="00A9661D"/>
    <w:rsid w:val="00AA16F6"/>
    <w:rsid w:val="00AB3AF7"/>
    <w:rsid w:val="00AC317E"/>
    <w:rsid w:val="00AC5D61"/>
    <w:rsid w:val="00AD492D"/>
    <w:rsid w:val="00AD5A3F"/>
    <w:rsid w:val="00AE1408"/>
    <w:rsid w:val="00AE6695"/>
    <w:rsid w:val="00AF6B28"/>
    <w:rsid w:val="00B04902"/>
    <w:rsid w:val="00B073F2"/>
    <w:rsid w:val="00B20B04"/>
    <w:rsid w:val="00B257EB"/>
    <w:rsid w:val="00B3628A"/>
    <w:rsid w:val="00B46A9D"/>
    <w:rsid w:val="00B53AF7"/>
    <w:rsid w:val="00B55A9B"/>
    <w:rsid w:val="00B6252E"/>
    <w:rsid w:val="00B634C2"/>
    <w:rsid w:val="00B64692"/>
    <w:rsid w:val="00B66C1A"/>
    <w:rsid w:val="00B706AA"/>
    <w:rsid w:val="00B74ABB"/>
    <w:rsid w:val="00B75B74"/>
    <w:rsid w:val="00B81C4A"/>
    <w:rsid w:val="00B839CC"/>
    <w:rsid w:val="00B86A4C"/>
    <w:rsid w:val="00B95C3B"/>
    <w:rsid w:val="00B97E54"/>
    <w:rsid w:val="00BA7048"/>
    <w:rsid w:val="00BB0621"/>
    <w:rsid w:val="00BC2B17"/>
    <w:rsid w:val="00BC5457"/>
    <w:rsid w:val="00BC565D"/>
    <w:rsid w:val="00BC6037"/>
    <w:rsid w:val="00BC6E9E"/>
    <w:rsid w:val="00BD0EF8"/>
    <w:rsid w:val="00BD2E6F"/>
    <w:rsid w:val="00BD3392"/>
    <w:rsid w:val="00BE72D6"/>
    <w:rsid w:val="00BF18F2"/>
    <w:rsid w:val="00BF74BB"/>
    <w:rsid w:val="00BF7EC8"/>
    <w:rsid w:val="00C051FC"/>
    <w:rsid w:val="00C1486D"/>
    <w:rsid w:val="00C1560F"/>
    <w:rsid w:val="00C22CDB"/>
    <w:rsid w:val="00C401F5"/>
    <w:rsid w:val="00C42EE0"/>
    <w:rsid w:val="00C5245B"/>
    <w:rsid w:val="00C623B9"/>
    <w:rsid w:val="00C64407"/>
    <w:rsid w:val="00C76E41"/>
    <w:rsid w:val="00C83615"/>
    <w:rsid w:val="00C9272B"/>
    <w:rsid w:val="00C939AE"/>
    <w:rsid w:val="00CA4423"/>
    <w:rsid w:val="00CB069E"/>
    <w:rsid w:val="00CB3028"/>
    <w:rsid w:val="00CB57E2"/>
    <w:rsid w:val="00CC2E56"/>
    <w:rsid w:val="00CD0501"/>
    <w:rsid w:val="00CD27D1"/>
    <w:rsid w:val="00CD299C"/>
    <w:rsid w:val="00CD3CF1"/>
    <w:rsid w:val="00CE02A3"/>
    <w:rsid w:val="00CE6D71"/>
    <w:rsid w:val="00CF1AE8"/>
    <w:rsid w:val="00D16D9E"/>
    <w:rsid w:val="00D32854"/>
    <w:rsid w:val="00D3332B"/>
    <w:rsid w:val="00D36F97"/>
    <w:rsid w:val="00D42FDA"/>
    <w:rsid w:val="00D432D9"/>
    <w:rsid w:val="00D45E55"/>
    <w:rsid w:val="00D533C7"/>
    <w:rsid w:val="00D5407A"/>
    <w:rsid w:val="00D578B0"/>
    <w:rsid w:val="00D61EEC"/>
    <w:rsid w:val="00D653D6"/>
    <w:rsid w:val="00D76A67"/>
    <w:rsid w:val="00D84DE7"/>
    <w:rsid w:val="00D9103A"/>
    <w:rsid w:val="00D92589"/>
    <w:rsid w:val="00D9605E"/>
    <w:rsid w:val="00DA1BA7"/>
    <w:rsid w:val="00DA2808"/>
    <w:rsid w:val="00DA2925"/>
    <w:rsid w:val="00DB20B5"/>
    <w:rsid w:val="00DB2689"/>
    <w:rsid w:val="00DB7D8C"/>
    <w:rsid w:val="00DB7FF2"/>
    <w:rsid w:val="00DC2792"/>
    <w:rsid w:val="00DC3E32"/>
    <w:rsid w:val="00DD443D"/>
    <w:rsid w:val="00DD6EC8"/>
    <w:rsid w:val="00DD7511"/>
    <w:rsid w:val="00DE0A90"/>
    <w:rsid w:val="00DE1B26"/>
    <w:rsid w:val="00DE73C4"/>
    <w:rsid w:val="00DF0EC4"/>
    <w:rsid w:val="00DF2BEE"/>
    <w:rsid w:val="00E00A32"/>
    <w:rsid w:val="00E04230"/>
    <w:rsid w:val="00E12737"/>
    <w:rsid w:val="00E13C8C"/>
    <w:rsid w:val="00E14B07"/>
    <w:rsid w:val="00E15474"/>
    <w:rsid w:val="00E16890"/>
    <w:rsid w:val="00E17314"/>
    <w:rsid w:val="00E174FE"/>
    <w:rsid w:val="00E25B8B"/>
    <w:rsid w:val="00E3520A"/>
    <w:rsid w:val="00E40EB3"/>
    <w:rsid w:val="00E40FBD"/>
    <w:rsid w:val="00E435C9"/>
    <w:rsid w:val="00E54708"/>
    <w:rsid w:val="00E64305"/>
    <w:rsid w:val="00E64B01"/>
    <w:rsid w:val="00E76C6B"/>
    <w:rsid w:val="00E847DA"/>
    <w:rsid w:val="00E907FA"/>
    <w:rsid w:val="00E93588"/>
    <w:rsid w:val="00E96D3C"/>
    <w:rsid w:val="00EB0D4C"/>
    <w:rsid w:val="00ED64C3"/>
    <w:rsid w:val="00EE096C"/>
    <w:rsid w:val="00EE0EB0"/>
    <w:rsid w:val="00EE36FC"/>
    <w:rsid w:val="00F02A10"/>
    <w:rsid w:val="00F16C52"/>
    <w:rsid w:val="00F30CFF"/>
    <w:rsid w:val="00F42A08"/>
    <w:rsid w:val="00F4420F"/>
    <w:rsid w:val="00F45DAA"/>
    <w:rsid w:val="00F531EA"/>
    <w:rsid w:val="00F53A1D"/>
    <w:rsid w:val="00F60519"/>
    <w:rsid w:val="00F72001"/>
    <w:rsid w:val="00F75F26"/>
    <w:rsid w:val="00F84E8D"/>
    <w:rsid w:val="00F94446"/>
    <w:rsid w:val="00FA0111"/>
    <w:rsid w:val="00FA7A80"/>
    <w:rsid w:val="00FB0C3F"/>
    <w:rsid w:val="00FB1051"/>
    <w:rsid w:val="00FC2C75"/>
    <w:rsid w:val="00FD4665"/>
    <w:rsid w:val="00FD6ECC"/>
    <w:rsid w:val="00FE77B5"/>
    <w:rsid w:val="00FE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6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C83615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144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Title">
    <w:name w:val="ConsTitle"/>
    <w:rsid w:val="0017144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171447"/>
    <w:pPr>
      <w:ind w:left="708"/>
    </w:pPr>
  </w:style>
  <w:style w:type="paragraph" w:customStyle="1" w:styleId="Default">
    <w:name w:val="Default"/>
    <w:rsid w:val="00CD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4C1E"/>
  </w:style>
  <w:style w:type="paragraph" w:styleId="a4">
    <w:name w:val="Normal (Web)"/>
    <w:basedOn w:val="a"/>
    <w:uiPriority w:val="99"/>
    <w:unhideWhenUsed/>
    <w:rsid w:val="00814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D3CF1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CD3CF1"/>
    <w:rPr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2673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73FE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D5407A"/>
  </w:style>
  <w:style w:type="paragraph" w:customStyle="1" w:styleId="a7">
    <w:name w:val="ЭЭГ"/>
    <w:basedOn w:val="a"/>
    <w:rsid w:val="00B81C4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5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1D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8">
    <w:name w:val="Hyperlink"/>
    <w:basedOn w:val="a0"/>
    <w:uiPriority w:val="99"/>
    <w:unhideWhenUsed/>
    <w:rsid w:val="007A6B0F"/>
    <w:rPr>
      <w:color w:val="0000FF" w:themeColor="hyperlink"/>
      <w:u w:val="single"/>
    </w:rPr>
  </w:style>
  <w:style w:type="paragraph" w:customStyle="1" w:styleId="ConsPlusNormal">
    <w:name w:val="ConsPlusNormal"/>
    <w:rsid w:val="0004269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nhideWhenUsed/>
    <w:rsid w:val="0066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66FF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6FF7"/>
    <w:rPr>
      <w:sz w:val="22"/>
      <w:szCs w:val="22"/>
      <w:lang w:eastAsia="en-US"/>
    </w:rPr>
  </w:style>
  <w:style w:type="paragraph" w:customStyle="1" w:styleId="ConsNormal">
    <w:name w:val="ConsNormal"/>
    <w:rsid w:val="00823F6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823F69"/>
    <w:pPr>
      <w:widowControl w:val="0"/>
      <w:ind w:right="19772"/>
    </w:pPr>
    <w:rPr>
      <w:rFonts w:ascii="Courier New" w:eastAsia="Times New Roman" w:hAnsi="Courier New"/>
      <w:snapToGrid w:val="0"/>
    </w:rPr>
  </w:style>
  <w:style w:type="character" w:customStyle="1" w:styleId="80">
    <w:name w:val="Заголовок 8 Знак"/>
    <w:basedOn w:val="a0"/>
    <w:link w:val="8"/>
    <w:uiPriority w:val="9"/>
    <w:rsid w:val="00C83615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8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3615"/>
    <w:rPr>
      <w:rFonts w:ascii="Tahoma" w:hAnsi="Tahoma" w:cs="Tahoma"/>
      <w:sz w:val="16"/>
      <w:szCs w:val="16"/>
      <w:lang w:eastAsia="en-US"/>
    </w:rPr>
  </w:style>
  <w:style w:type="character" w:customStyle="1" w:styleId="af">
    <w:name w:val="Основной текст_"/>
    <w:link w:val="11"/>
    <w:rsid w:val="006645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6645E9"/>
    <w:pPr>
      <w:widowControl w:val="0"/>
      <w:shd w:val="clear" w:color="auto" w:fill="FFFFFF"/>
      <w:spacing w:after="600" w:line="0" w:lineRule="atLeast"/>
      <w:ind w:hanging="6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6645E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414pt4pt">
    <w:name w:val="Основной текст (4) + 14 pt;Интервал 4 pt"/>
    <w:rsid w:val="00664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paragraph" w:customStyle="1" w:styleId="40">
    <w:name w:val="Основной текст (4)"/>
    <w:basedOn w:val="a"/>
    <w:link w:val="4"/>
    <w:rsid w:val="006645E9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5">
    <w:name w:val="Основной текст (5)_"/>
    <w:link w:val="50"/>
    <w:rsid w:val="006645E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55pt">
    <w:name w:val="Основной текст + 15;5 pt;Курсив"/>
    <w:rsid w:val="006645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paragraph" w:customStyle="1" w:styleId="50">
    <w:name w:val="Основной текст (5)"/>
    <w:basedOn w:val="a"/>
    <w:link w:val="5"/>
    <w:rsid w:val="006645E9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D39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398F"/>
    <w:rPr>
      <w:sz w:val="16"/>
      <w:szCs w:val="16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0D398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D398F"/>
    <w:rPr>
      <w:sz w:val="22"/>
      <w:szCs w:val="22"/>
      <w:lang w:eastAsia="en-US"/>
    </w:rPr>
  </w:style>
  <w:style w:type="paragraph" w:customStyle="1" w:styleId="af2">
    <w:name w:val="Нумерованный абзац"/>
    <w:rsid w:val="000D398F"/>
    <w:pPr>
      <w:tabs>
        <w:tab w:val="num" w:pos="720"/>
        <w:tab w:val="left" w:pos="1134"/>
      </w:tabs>
      <w:suppressAutoHyphens/>
      <w:spacing w:before="240"/>
      <w:ind w:left="720" w:hanging="720"/>
      <w:jc w:val="both"/>
    </w:pPr>
    <w:rPr>
      <w:rFonts w:ascii="Times New Roman" w:eastAsia="Times New Roman" w:hAnsi="Times New Roman"/>
      <w:noProof/>
      <w:sz w:val="28"/>
    </w:rPr>
  </w:style>
  <w:style w:type="paragraph" w:styleId="af3">
    <w:name w:val="Subtitle"/>
    <w:basedOn w:val="a"/>
    <w:link w:val="af4"/>
    <w:qFormat/>
    <w:rsid w:val="000D398F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0D398F"/>
    <w:rPr>
      <w:rFonts w:ascii="Times New Roman" w:eastAsia="Times New Roman" w:hAnsi="Times New Roman"/>
      <w:sz w:val="40"/>
    </w:rPr>
  </w:style>
  <w:style w:type="character" w:customStyle="1" w:styleId="21">
    <w:name w:val="Основной текст (2)_"/>
    <w:link w:val="22"/>
    <w:rsid w:val="000D398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398F"/>
    <w:pPr>
      <w:widowControl w:val="0"/>
      <w:shd w:val="clear" w:color="auto" w:fill="FFFFFF"/>
      <w:spacing w:before="900" w:after="0" w:line="605" w:lineRule="exact"/>
      <w:jc w:val="center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C6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7A2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6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C83615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144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Title">
    <w:name w:val="ConsTitle"/>
    <w:rsid w:val="0017144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171447"/>
    <w:pPr>
      <w:ind w:left="708"/>
    </w:pPr>
  </w:style>
  <w:style w:type="paragraph" w:customStyle="1" w:styleId="Default">
    <w:name w:val="Default"/>
    <w:rsid w:val="00CD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4C1E"/>
  </w:style>
  <w:style w:type="paragraph" w:styleId="a4">
    <w:name w:val="Normal (Web)"/>
    <w:basedOn w:val="a"/>
    <w:uiPriority w:val="99"/>
    <w:unhideWhenUsed/>
    <w:rsid w:val="00814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D3CF1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CD3CF1"/>
    <w:rPr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2673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73FE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D5407A"/>
  </w:style>
  <w:style w:type="paragraph" w:customStyle="1" w:styleId="a7">
    <w:name w:val="ЭЭГ"/>
    <w:basedOn w:val="a"/>
    <w:rsid w:val="00B81C4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5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1D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8">
    <w:name w:val="Hyperlink"/>
    <w:basedOn w:val="a0"/>
    <w:uiPriority w:val="99"/>
    <w:unhideWhenUsed/>
    <w:rsid w:val="007A6B0F"/>
    <w:rPr>
      <w:color w:val="0000FF" w:themeColor="hyperlink"/>
      <w:u w:val="single"/>
    </w:rPr>
  </w:style>
  <w:style w:type="paragraph" w:customStyle="1" w:styleId="ConsPlusNormal">
    <w:name w:val="ConsPlusNormal"/>
    <w:rsid w:val="0004269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nhideWhenUsed/>
    <w:rsid w:val="0066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66FF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6FF7"/>
    <w:rPr>
      <w:sz w:val="22"/>
      <w:szCs w:val="22"/>
      <w:lang w:eastAsia="en-US"/>
    </w:rPr>
  </w:style>
  <w:style w:type="paragraph" w:customStyle="1" w:styleId="ConsNormal">
    <w:name w:val="ConsNormal"/>
    <w:rsid w:val="00823F6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823F69"/>
    <w:pPr>
      <w:widowControl w:val="0"/>
      <w:ind w:right="19772"/>
    </w:pPr>
    <w:rPr>
      <w:rFonts w:ascii="Courier New" w:eastAsia="Times New Roman" w:hAnsi="Courier New"/>
      <w:snapToGrid w:val="0"/>
    </w:rPr>
  </w:style>
  <w:style w:type="character" w:customStyle="1" w:styleId="80">
    <w:name w:val="Заголовок 8 Знак"/>
    <w:basedOn w:val="a0"/>
    <w:link w:val="8"/>
    <w:uiPriority w:val="9"/>
    <w:rsid w:val="00C83615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8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3615"/>
    <w:rPr>
      <w:rFonts w:ascii="Tahoma" w:hAnsi="Tahoma" w:cs="Tahoma"/>
      <w:sz w:val="16"/>
      <w:szCs w:val="16"/>
      <w:lang w:eastAsia="en-US"/>
    </w:rPr>
  </w:style>
  <w:style w:type="character" w:customStyle="1" w:styleId="af">
    <w:name w:val="Основной текст_"/>
    <w:link w:val="11"/>
    <w:rsid w:val="006645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6645E9"/>
    <w:pPr>
      <w:widowControl w:val="0"/>
      <w:shd w:val="clear" w:color="auto" w:fill="FFFFFF"/>
      <w:spacing w:after="600" w:line="0" w:lineRule="atLeast"/>
      <w:ind w:hanging="6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6645E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414pt4pt">
    <w:name w:val="Основной текст (4) + 14 pt;Интервал 4 pt"/>
    <w:rsid w:val="00664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paragraph" w:customStyle="1" w:styleId="40">
    <w:name w:val="Основной текст (4)"/>
    <w:basedOn w:val="a"/>
    <w:link w:val="4"/>
    <w:rsid w:val="006645E9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5">
    <w:name w:val="Основной текст (5)_"/>
    <w:link w:val="50"/>
    <w:rsid w:val="006645E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55pt">
    <w:name w:val="Основной текст + 15;5 pt;Курсив"/>
    <w:rsid w:val="006645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paragraph" w:customStyle="1" w:styleId="50">
    <w:name w:val="Основной текст (5)"/>
    <w:basedOn w:val="a"/>
    <w:link w:val="5"/>
    <w:rsid w:val="006645E9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D39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398F"/>
    <w:rPr>
      <w:sz w:val="16"/>
      <w:szCs w:val="16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0D398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D398F"/>
    <w:rPr>
      <w:sz w:val="22"/>
      <w:szCs w:val="22"/>
      <w:lang w:eastAsia="en-US"/>
    </w:rPr>
  </w:style>
  <w:style w:type="paragraph" w:customStyle="1" w:styleId="af2">
    <w:name w:val="Нумерованный абзац"/>
    <w:rsid w:val="000D398F"/>
    <w:pPr>
      <w:tabs>
        <w:tab w:val="num" w:pos="720"/>
        <w:tab w:val="left" w:pos="1134"/>
      </w:tabs>
      <w:suppressAutoHyphens/>
      <w:spacing w:before="240"/>
      <w:ind w:left="720" w:hanging="720"/>
      <w:jc w:val="both"/>
    </w:pPr>
    <w:rPr>
      <w:rFonts w:ascii="Times New Roman" w:eastAsia="Times New Roman" w:hAnsi="Times New Roman"/>
      <w:noProof/>
      <w:sz w:val="28"/>
    </w:rPr>
  </w:style>
  <w:style w:type="paragraph" w:styleId="af3">
    <w:name w:val="Subtitle"/>
    <w:basedOn w:val="a"/>
    <w:link w:val="af4"/>
    <w:qFormat/>
    <w:rsid w:val="000D398F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0D398F"/>
    <w:rPr>
      <w:rFonts w:ascii="Times New Roman" w:eastAsia="Times New Roman" w:hAnsi="Times New Roman"/>
      <w:sz w:val="40"/>
    </w:rPr>
  </w:style>
  <w:style w:type="character" w:customStyle="1" w:styleId="21">
    <w:name w:val="Основной текст (2)_"/>
    <w:link w:val="22"/>
    <w:rsid w:val="000D398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398F"/>
    <w:pPr>
      <w:widowControl w:val="0"/>
      <w:shd w:val="clear" w:color="auto" w:fill="FFFFFF"/>
      <w:spacing w:before="900" w:after="0" w:line="605" w:lineRule="exact"/>
      <w:jc w:val="center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C6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7A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ЭлБюджет</dc:creator>
  <cp:lastModifiedBy>Карагай ЭБ</cp:lastModifiedBy>
  <cp:revision>6</cp:revision>
  <cp:lastPrinted>2023-11-13T07:13:00Z</cp:lastPrinted>
  <dcterms:created xsi:type="dcterms:W3CDTF">2023-12-01T04:07:00Z</dcterms:created>
  <dcterms:modified xsi:type="dcterms:W3CDTF">2023-12-06T07:50:00Z</dcterms:modified>
</cp:coreProperties>
</file>