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B4" w:rsidRPr="00FE7C34" w:rsidRDefault="005641B4" w:rsidP="00B14E3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sz w:val="22"/>
          <w:szCs w:val="22"/>
        </w:rPr>
      </w:pPr>
    </w:p>
    <w:p w:rsidR="005E7920" w:rsidRPr="00FE7C34" w:rsidRDefault="007C1CEF" w:rsidP="00B14E3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b/>
          <w:sz w:val="22"/>
          <w:szCs w:val="22"/>
        </w:rPr>
      </w:pPr>
      <w:r w:rsidRPr="00FE7C34">
        <w:rPr>
          <w:sz w:val="22"/>
          <w:szCs w:val="22"/>
        </w:rPr>
        <w:t>М</w:t>
      </w:r>
      <w:r w:rsidR="005E7920" w:rsidRPr="00FE7C34">
        <w:rPr>
          <w:sz w:val="22"/>
          <w:szCs w:val="22"/>
        </w:rPr>
        <w:t xml:space="preserve">ежду Министерством </w:t>
      </w:r>
      <w:r w:rsidR="00F649B5" w:rsidRPr="00FE7C34">
        <w:rPr>
          <w:sz w:val="22"/>
          <w:szCs w:val="22"/>
        </w:rPr>
        <w:t>регионального развития Республики Алтай</w:t>
      </w:r>
      <w:r w:rsidR="005E7920" w:rsidRPr="00FE7C34">
        <w:rPr>
          <w:sz w:val="22"/>
          <w:szCs w:val="22"/>
        </w:rPr>
        <w:t xml:space="preserve"> </w:t>
      </w:r>
      <w:proofErr w:type="gramStart"/>
      <w:r w:rsidR="00F649B5" w:rsidRPr="00FE7C34">
        <w:rPr>
          <w:sz w:val="22"/>
          <w:szCs w:val="22"/>
        </w:rPr>
        <w:t xml:space="preserve">и </w:t>
      </w:r>
      <w:r w:rsidRPr="00FE7C34">
        <w:rPr>
          <w:sz w:val="22"/>
          <w:szCs w:val="22"/>
        </w:rPr>
        <w:t>ООО</w:t>
      </w:r>
      <w:proofErr w:type="gramEnd"/>
      <w:r w:rsidRPr="00FE7C34">
        <w:rPr>
          <w:sz w:val="22"/>
          <w:szCs w:val="22"/>
        </w:rPr>
        <w:t xml:space="preserve"> «Золотой Ресурс»</w:t>
      </w:r>
      <w:r w:rsidR="00F649B5" w:rsidRPr="00FE7C34">
        <w:rPr>
          <w:sz w:val="22"/>
          <w:szCs w:val="22"/>
        </w:rPr>
        <w:t xml:space="preserve"> </w:t>
      </w:r>
      <w:r w:rsidR="00853B97">
        <w:rPr>
          <w:sz w:val="22"/>
          <w:szCs w:val="22"/>
        </w:rPr>
        <w:t>30</w:t>
      </w:r>
      <w:r w:rsidR="003E40F9">
        <w:rPr>
          <w:sz w:val="22"/>
          <w:szCs w:val="22"/>
        </w:rPr>
        <w:t xml:space="preserve"> мая </w:t>
      </w:r>
      <w:r w:rsidR="00853B97">
        <w:rPr>
          <w:sz w:val="22"/>
          <w:szCs w:val="22"/>
        </w:rPr>
        <w:t>2023</w:t>
      </w:r>
      <w:r w:rsidR="00F649B5" w:rsidRPr="00FE7C34">
        <w:rPr>
          <w:sz w:val="22"/>
          <w:szCs w:val="22"/>
        </w:rPr>
        <w:t xml:space="preserve"> года</w:t>
      </w:r>
      <w:r w:rsidRPr="00FE7C34">
        <w:rPr>
          <w:sz w:val="22"/>
          <w:szCs w:val="22"/>
        </w:rPr>
        <w:t xml:space="preserve"> заключено соглашение об организации деятельности по обращению с твердыми коммунальными отходами (далее ТКО), в соответствии с которым ООО «Золотой Ресурс» осуществляет функции регионального оператора по обращению с ТКО </w:t>
      </w:r>
      <w:r w:rsidR="00357C47" w:rsidRPr="00FE7C34">
        <w:rPr>
          <w:sz w:val="22"/>
          <w:szCs w:val="22"/>
        </w:rPr>
        <w:t>на территории Усть-Коксинского района.</w:t>
      </w:r>
    </w:p>
    <w:p w:rsidR="00EE1C16" w:rsidRPr="00FE7C34" w:rsidRDefault="00EE1C16" w:rsidP="00B14E3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sz w:val="22"/>
          <w:szCs w:val="22"/>
        </w:rPr>
      </w:pPr>
      <w:proofErr w:type="gramStart"/>
      <w:r w:rsidRPr="00FE7C34">
        <w:rPr>
          <w:sz w:val="22"/>
          <w:szCs w:val="22"/>
        </w:rPr>
        <w:t>Региональный оператор осуществляет деятельность в сфере обращения с ТКО по регулируемым тарифам в области обращения с ТКО</w:t>
      </w:r>
      <w:r w:rsidR="00357C47" w:rsidRPr="00FE7C34">
        <w:rPr>
          <w:sz w:val="22"/>
          <w:szCs w:val="22"/>
        </w:rPr>
        <w:t>, установленными Комитетом по тарифам Республики Алтай.</w:t>
      </w:r>
      <w:r w:rsidRPr="00FE7C34">
        <w:rPr>
          <w:sz w:val="22"/>
          <w:szCs w:val="22"/>
        </w:rPr>
        <w:t xml:space="preserve"> </w:t>
      </w:r>
      <w:proofErr w:type="gramEnd"/>
    </w:p>
    <w:p w:rsidR="000743BA" w:rsidRPr="00FE7C34" w:rsidRDefault="007271F6" w:rsidP="00B14E3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sz w:val="22"/>
          <w:szCs w:val="22"/>
        </w:rPr>
      </w:pPr>
      <w:r w:rsidRPr="00FE7C34">
        <w:rPr>
          <w:sz w:val="22"/>
          <w:szCs w:val="22"/>
        </w:rPr>
        <w:t>Организация</w:t>
      </w:r>
      <w:r w:rsidR="000743BA" w:rsidRPr="00FE7C34">
        <w:rPr>
          <w:sz w:val="22"/>
          <w:szCs w:val="22"/>
        </w:rPr>
        <w:t xml:space="preserve"> </w:t>
      </w:r>
      <w:r w:rsidR="007C1CEF" w:rsidRPr="00FE7C34">
        <w:rPr>
          <w:sz w:val="22"/>
          <w:szCs w:val="22"/>
        </w:rPr>
        <w:t>деятельности предприятия включает комплексное</w:t>
      </w:r>
      <w:r w:rsidR="000743BA" w:rsidRPr="00FE7C34">
        <w:rPr>
          <w:sz w:val="22"/>
          <w:szCs w:val="22"/>
        </w:rPr>
        <w:t xml:space="preserve"> </w:t>
      </w:r>
      <w:r w:rsidR="007C1CEF" w:rsidRPr="00FE7C34">
        <w:rPr>
          <w:sz w:val="22"/>
          <w:szCs w:val="22"/>
        </w:rPr>
        <w:t xml:space="preserve">обслуживание потребителей, в т.ч. </w:t>
      </w:r>
      <w:r w:rsidR="000743BA" w:rsidRPr="00FE7C34">
        <w:rPr>
          <w:sz w:val="22"/>
          <w:szCs w:val="22"/>
        </w:rPr>
        <w:t>сбор</w:t>
      </w:r>
      <w:r w:rsidR="007C1CEF" w:rsidRPr="00FE7C34">
        <w:rPr>
          <w:sz w:val="22"/>
          <w:szCs w:val="22"/>
        </w:rPr>
        <w:t>, транспортировку</w:t>
      </w:r>
      <w:r w:rsidR="000743BA" w:rsidRPr="00FE7C34">
        <w:rPr>
          <w:sz w:val="22"/>
          <w:szCs w:val="22"/>
        </w:rPr>
        <w:t xml:space="preserve"> и захоро</w:t>
      </w:r>
      <w:r w:rsidRPr="00FE7C34">
        <w:rPr>
          <w:sz w:val="22"/>
          <w:szCs w:val="22"/>
        </w:rPr>
        <w:t>нени</w:t>
      </w:r>
      <w:r w:rsidR="007C1CEF" w:rsidRPr="00FE7C34">
        <w:rPr>
          <w:sz w:val="22"/>
          <w:szCs w:val="22"/>
        </w:rPr>
        <w:t>е</w:t>
      </w:r>
      <w:r w:rsidR="005619D9" w:rsidRPr="00FE7C34">
        <w:rPr>
          <w:sz w:val="22"/>
          <w:szCs w:val="22"/>
        </w:rPr>
        <w:t xml:space="preserve"> отходов.</w:t>
      </w:r>
    </w:p>
    <w:p w:rsidR="005A0F96" w:rsidRPr="005A0F96" w:rsidRDefault="005A0F96" w:rsidP="00B14E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ТКО относятся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5531B" w:rsidRPr="00FE7C34" w:rsidRDefault="00477B31" w:rsidP="00B14E3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sz w:val="22"/>
          <w:szCs w:val="22"/>
        </w:rPr>
      </w:pPr>
      <w:r w:rsidRPr="00FE7C34">
        <w:rPr>
          <w:sz w:val="22"/>
          <w:szCs w:val="22"/>
        </w:rPr>
        <w:t>На основании статьи</w:t>
      </w:r>
      <w:r w:rsidR="00F5531B" w:rsidRPr="00FE7C34">
        <w:rPr>
          <w:sz w:val="22"/>
          <w:szCs w:val="22"/>
        </w:rPr>
        <w:t xml:space="preserve"> 24.7 Федерального закона от 24.06.1998 N 89-ФЗ «Об отходах производства и потребления» собственники </w:t>
      </w:r>
      <w:r w:rsidR="005641B4" w:rsidRPr="00FE7C34">
        <w:rPr>
          <w:sz w:val="22"/>
          <w:szCs w:val="22"/>
        </w:rPr>
        <w:t>ТКО</w:t>
      </w:r>
      <w:r w:rsidR="00F5531B" w:rsidRPr="00FE7C34">
        <w:rPr>
          <w:sz w:val="22"/>
          <w:szCs w:val="22"/>
        </w:rPr>
        <w:t xml:space="preserve"> обязаны заключить договор на оказание услуг по обращению с </w:t>
      </w:r>
      <w:r w:rsidR="005641B4" w:rsidRPr="00FE7C34">
        <w:rPr>
          <w:sz w:val="22"/>
          <w:szCs w:val="22"/>
        </w:rPr>
        <w:t>ТКО</w:t>
      </w:r>
      <w:r w:rsidR="00F5531B" w:rsidRPr="00FE7C34">
        <w:rPr>
          <w:sz w:val="22"/>
          <w:szCs w:val="22"/>
        </w:rPr>
        <w:t xml:space="preserve"> с региональным оператором</w:t>
      </w:r>
      <w:r w:rsidR="006868B9">
        <w:t xml:space="preserve"> (</w:t>
      </w:r>
      <w:bookmarkStart w:id="0" w:name="_GoBack"/>
      <w:bookmarkEnd w:id="0"/>
      <w:r w:rsidR="006868B9" w:rsidRPr="006868B9">
        <w:rPr>
          <w:color w:val="000000"/>
          <w:sz w:val="22"/>
          <w:szCs w:val="22"/>
          <w:shd w:val="clear" w:color="auto" w:fill="FCFCFD"/>
        </w:rPr>
        <w:t>для обращения с отходами 1-4 классов опасности требуется наличие лицензии</w:t>
      </w:r>
      <w:r w:rsidR="006868B9">
        <w:rPr>
          <w:color w:val="000000"/>
          <w:sz w:val="22"/>
          <w:szCs w:val="22"/>
          <w:shd w:val="clear" w:color="auto" w:fill="FCFCFD"/>
        </w:rPr>
        <w:t>).</w:t>
      </w:r>
    </w:p>
    <w:p w:rsidR="00516E2D" w:rsidRPr="00FE7C34" w:rsidRDefault="00BC72F0" w:rsidP="00B14E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FE7C34">
        <w:rPr>
          <w:rFonts w:ascii="Times New Roman" w:hAnsi="Times New Roman" w:cs="Times New Roman"/>
        </w:rPr>
        <w:t xml:space="preserve">В соответствии с Постановлением Правительства РФ от 12.11.2016 N 1156 «Об обращении с твердыми коммунальными отходами и внесении изменения в постановление Правительства Российской Федерации от 25 августа 2008 г. N 641» региональный оператор в течение одного месяца со дня заключения соглашения извещает потенциальных потребителей о необходимости заключения договора на оказание услуг по обращению с </w:t>
      </w:r>
      <w:r w:rsidR="005641B4" w:rsidRPr="00FE7C34">
        <w:rPr>
          <w:rFonts w:ascii="Times New Roman" w:hAnsi="Times New Roman" w:cs="Times New Roman"/>
        </w:rPr>
        <w:t>ТКО</w:t>
      </w:r>
      <w:r w:rsidRPr="00FE7C34">
        <w:rPr>
          <w:rFonts w:ascii="Times New Roman" w:hAnsi="Times New Roman" w:cs="Times New Roman"/>
        </w:rPr>
        <w:t xml:space="preserve"> </w:t>
      </w:r>
      <w:proofErr w:type="gramStart"/>
      <w:r w:rsidRPr="00FE7C34">
        <w:rPr>
          <w:rFonts w:ascii="Times New Roman" w:hAnsi="Times New Roman" w:cs="Times New Roman"/>
        </w:rPr>
        <w:t>всеми доступными способами</w:t>
      </w:r>
      <w:proofErr w:type="gramEnd"/>
      <w:r w:rsidRPr="00FE7C34">
        <w:rPr>
          <w:rFonts w:ascii="Times New Roman" w:hAnsi="Times New Roman" w:cs="Times New Roman"/>
        </w:rPr>
        <w:t>, в том числе путем размещения соответствующей информации на своем официальном сайте в информационно-телекоммуникационной сети "Интернет", а также в средствах массовой информации.</w:t>
      </w:r>
      <w:r w:rsidR="00516E2D" w:rsidRPr="00FE7C34">
        <w:rPr>
          <w:rFonts w:ascii="Times New Roman" w:hAnsi="Times New Roman" w:cs="Times New Roman"/>
        </w:rPr>
        <w:t xml:space="preserve"> </w:t>
      </w:r>
    </w:p>
    <w:p w:rsidR="00BC72F0" w:rsidRPr="00FE7C34" w:rsidRDefault="00516E2D" w:rsidP="00B14E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FE7C34">
        <w:rPr>
          <w:rFonts w:ascii="Times New Roman" w:hAnsi="Times New Roman" w:cs="Times New Roman"/>
        </w:rPr>
        <w:t xml:space="preserve">Потребитель в течение 15 рабочих дней со дня размещения региональным оператором предложения о заключении договора на оказание услуг по обращению с </w:t>
      </w:r>
      <w:r w:rsidR="005641B4" w:rsidRPr="00FE7C34">
        <w:rPr>
          <w:rFonts w:ascii="Times New Roman" w:hAnsi="Times New Roman" w:cs="Times New Roman"/>
        </w:rPr>
        <w:t>ТКО</w:t>
      </w:r>
      <w:r w:rsidRPr="00FE7C34">
        <w:rPr>
          <w:rFonts w:ascii="Times New Roman" w:hAnsi="Times New Roman" w:cs="Times New Roman"/>
        </w:rPr>
        <w:t xml:space="preserve"> направляет региональному оператору заявку потребителя и документы</w:t>
      </w:r>
      <w:r w:rsidR="005641B4" w:rsidRPr="00FE7C34">
        <w:rPr>
          <w:rFonts w:ascii="Times New Roman" w:hAnsi="Times New Roman" w:cs="Times New Roman"/>
        </w:rPr>
        <w:t>,</w:t>
      </w:r>
      <w:r w:rsidRPr="00FE7C34">
        <w:rPr>
          <w:rFonts w:ascii="Times New Roman" w:hAnsi="Times New Roman" w:cs="Times New Roman"/>
        </w:rPr>
        <w:t xml:space="preserve"> установленные Постановлением Правительства РФ от 12.11.2016 N 1156.</w:t>
      </w:r>
    </w:p>
    <w:p w:rsidR="00BC72F0" w:rsidRPr="00FE7C34" w:rsidRDefault="00516E2D" w:rsidP="00B14E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FE7C34">
        <w:rPr>
          <w:rFonts w:ascii="Times New Roman" w:hAnsi="Times New Roman" w:cs="Times New Roman"/>
        </w:rPr>
        <w:t xml:space="preserve">В случае если потребитель не направил региональному оператору заявку потребителя и документы в указанный срок, договор на оказание услуг по обращению с </w:t>
      </w:r>
      <w:r w:rsidR="00CA3D12" w:rsidRPr="00FE7C34">
        <w:rPr>
          <w:rFonts w:ascii="Times New Roman" w:hAnsi="Times New Roman" w:cs="Times New Roman"/>
        </w:rPr>
        <w:t>ТКО</w:t>
      </w:r>
      <w:r w:rsidRPr="00FE7C34">
        <w:rPr>
          <w:rFonts w:ascii="Times New Roman" w:hAnsi="Times New Roman" w:cs="Times New Roman"/>
        </w:rPr>
        <w:t xml:space="preserve">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сайте в информационно-телекоммуникационной сети "Интернет".</w:t>
      </w:r>
      <w:proofErr w:type="gramEnd"/>
    </w:p>
    <w:p w:rsidR="00533981" w:rsidRPr="00FE7C34" w:rsidRDefault="00CF1D5E" w:rsidP="00B14E3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bCs/>
          <w:sz w:val="22"/>
          <w:szCs w:val="22"/>
        </w:rPr>
      </w:pPr>
      <w:r w:rsidRPr="00FE7C34">
        <w:rPr>
          <w:sz w:val="22"/>
          <w:szCs w:val="22"/>
        </w:rPr>
        <w:t>Цена услуг регионального оператора будет применят</w:t>
      </w:r>
      <w:r w:rsidR="00ED3E9C" w:rsidRPr="00FE7C34">
        <w:rPr>
          <w:sz w:val="22"/>
          <w:szCs w:val="22"/>
        </w:rPr>
        <w:t>ь</w:t>
      </w:r>
      <w:r w:rsidRPr="00FE7C34">
        <w:rPr>
          <w:sz w:val="22"/>
          <w:szCs w:val="22"/>
        </w:rPr>
        <w:t>ся на уровне, утвержденном ранее для ООО «Экобезопасность» на основании п. 89 Основ ценообразования</w:t>
      </w:r>
      <w:r w:rsidRPr="00FE7C34">
        <w:rPr>
          <w:rFonts w:asciiTheme="minorHAnsi" w:eastAsiaTheme="minorEastAsia" w:hAnsiTheme="minorHAnsi" w:cstheme="minorBidi"/>
          <w:bCs/>
          <w:sz w:val="22"/>
          <w:szCs w:val="22"/>
          <w:shd w:val="clear" w:color="auto" w:fill="FFFFFF"/>
        </w:rPr>
        <w:t xml:space="preserve"> </w:t>
      </w:r>
      <w:r w:rsidRPr="00FE7C34">
        <w:rPr>
          <w:bCs/>
          <w:sz w:val="22"/>
          <w:szCs w:val="22"/>
        </w:rPr>
        <w:t>в области обращения с твердыми коммунальными отходами, утвержденных</w:t>
      </w:r>
      <w:r w:rsidR="00875ABC" w:rsidRPr="00FE7C34">
        <w:rPr>
          <w:bCs/>
          <w:sz w:val="22"/>
          <w:szCs w:val="22"/>
        </w:rPr>
        <w:t xml:space="preserve"> </w:t>
      </w:r>
      <w:hyperlink r:id="rId8" w:history="1">
        <w:r w:rsidRPr="00FE7C34">
          <w:rPr>
            <w:rStyle w:val="a5"/>
            <w:bCs/>
            <w:color w:val="auto"/>
            <w:sz w:val="22"/>
            <w:szCs w:val="22"/>
            <w:u w:val="none"/>
          </w:rPr>
          <w:t>постановлением</w:t>
        </w:r>
      </w:hyperlink>
      <w:r w:rsidR="00875ABC" w:rsidRPr="00FE7C34">
        <w:rPr>
          <w:bCs/>
          <w:sz w:val="22"/>
          <w:szCs w:val="22"/>
        </w:rPr>
        <w:t xml:space="preserve"> </w:t>
      </w:r>
      <w:r w:rsidRPr="00FE7C34">
        <w:rPr>
          <w:bCs/>
          <w:sz w:val="22"/>
          <w:szCs w:val="22"/>
        </w:rPr>
        <w:t>Правительства РФ от 30 мая 2016 г. N 484.</w:t>
      </w:r>
    </w:p>
    <w:p w:rsidR="004B17C2" w:rsidRPr="00FE7C34" w:rsidRDefault="004B17C2" w:rsidP="00B14E3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bCs/>
          <w:sz w:val="22"/>
          <w:szCs w:val="22"/>
        </w:rPr>
      </w:pPr>
      <w:proofErr w:type="gramStart"/>
      <w:r w:rsidRPr="00FE7C34">
        <w:rPr>
          <w:bCs/>
          <w:sz w:val="22"/>
          <w:szCs w:val="22"/>
        </w:rPr>
        <w:lastRenderedPageBreak/>
        <w:t>Единый тариф на услугу регионального оператора по обращению с твердыми коммунальными отходами, оказываемую ООО «Экобезопасность» на территории МО «</w:t>
      </w:r>
      <w:proofErr w:type="spellStart"/>
      <w:r w:rsidRPr="00FE7C34">
        <w:rPr>
          <w:bCs/>
          <w:sz w:val="22"/>
          <w:szCs w:val="22"/>
        </w:rPr>
        <w:t>Шебалинский</w:t>
      </w:r>
      <w:proofErr w:type="spellEnd"/>
      <w:r w:rsidRPr="00FE7C34">
        <w:rPr>
          <w:bCs/>
          <w:sz w:val="22"/>
          <w:szCs w:val="22"/>
        </w:rPr>
        <w:t xml:space="preserve"> район», МО «Онгудайский район», МО «Усть-Канский район», МО «Усть-Коксинский район», на 2021 - 2028 годы установлен Приказом Комитета по тарифам Республики Алтай от 16.12.2020 N 40/4 и составляет 476,93 руб./куб. м или 2 579,07 руб./т с 01.12.2022 по 31.12.2023</w:t>
      </w:r>
      <w:proofErr w:type="gramEnd"/>
      <w:r w:rsidR="00BB0CEF">
        <w:rPr>
          <w:bCs/>
          <w:sz w:val="22"/>
          <w:szCs w:val="22"/>
        </w:rPr>
        <w:t xml:space="preserve"> (в стоимость тарифа </w:t>
      </w:r>
      <w:proofErr w:type="gramStart"/>
      <w:r w:rsidR="00BB0CEF">
        <w:rPr>
          <w:bCs/>
          <w:sz w:val="22"/>
          <w:szCs w:val="22"/>
        </w:rPr>
        <w:t>включены</w:t>
      </w:r>
      <w:proofErr w:type="gramEnd"/>
      <w:r w:rsidR="00BB0CEF">
        <w:rPr>
          <w:bCs/>
          <w:sz w:val="22"/>
          <w:szCs w:val="22"/>
        </w:rPr>
        <w:t xml:space="preserve"> сбор, транспортировка, </w:t>
      </w:r>
      <w:r w:rsidR="004A5DFC">
        <w:rPr>
          <w:bCs/>
          <w:sz w:val="22"/>
          <w:szCs w:val="22"/>
        </w:rPr>
        <w:t>сортировка, обезвреживание, обработка</w:t>
      </w:r>
      <w:r w:rsidR="001366F2">
        <w:rPr>
          <w:bCs/>
          <w:sz w:val="22"/>
          <w:szCs w:val="22"/>
        </w:rPr>
        <w:t>, размещение</w:t>
      </w:r>
      <w:r w:rsidR="004A5DFC">
        <w:rPr>
          <w:bCs/>
          <w:sz w:val="22"/>
          <w:szCs w:val="22"/>
        </w:rPr>
        <w:t xml:space="preserve"> и утилизация отходов).</w:t>
      </w:r>
      <w:r w:rsidR="00BB0CEF">
        <w:rPr>
          <w:bCs/>
          <w:sz w:val="22"/>
          <w:szCs w:val="22"/>
        </w:rPr>
        <w:t xml:space="preserve"> </w:t>
      </w:r>
      <w:r w:rsidRPr="00FE7C34">
        <w:rPr>
          <w:bCs/>
          <w:sz w:val="22"/>
          <w:szCs w:val="22"/>
        </w:rPr>
        <w:t xml:space="preserve">  </w:t>
      </w:r>
    </w:p>
    <w:p w:rsidR="00093170" w:rsidRPr="00FE7C34" w:rsidRDefault="00533981" w:rsidP="00B14E3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bCs/>
          <w:sz w:val="22"/>
          <w:szCs w:val="22"/>
        </w:rPr>
      </w:pPr>
      <w:proofErr w:type="gramStart"/>
      <w:r w:rsidRPr="00FE7C34">
        <w:rPr>
          <w:bCs/>
          <w:sz w:val="22"/>
          <w:szCs w:val="22"/>
        </w:rPr>
        <w:t>Норматив накопления твердых коммунальных отходов на территории Республики Алтай установлен Приказом Комитета по тарифам Республики Алтай от 17.08.2018 N 55-ВД</w:t>
      </w:r>
      <w:r w:rsidR="00093170" w:rsidRPr="00FE7C34">
        <w:rPr>
          <w:bCs/>
          <w:sz w:val="22"/>
          <w:szCs w:val="22"/>
        </w:rPr>
        <w:t xml:space="preserve"> (</w:t>
      </w:r>
      <w:r w:rsidR="00063992">
        <w:rPr>
          <w:bCs/>
          <w:sz w:val="22"/>
          <w:szCs w:val="22"/>
        </w:rPr>
        <w:t xml:space="preserve">к примеру: </w:t>
      </w:r>
      <w:r w:rsidR="00093170" w:rsidRPr="00FE7C34">
        <w:rPr>
          <w:bCs/>
          <w:sz w:val="22"/>
          <w:szCs w:val="22"/>
        </w:rPr>
        <w:t>для многоквартирных домов среднемесячный норматив на 1 проживающего составляет 22 кг или 0,1189 куб. м; для индивидуальных жилых домов среднемесячный норматив на 1 проживающего составляет 25,3 кг или 0,13673 куб. м).</w:t>
      </w:r>
      <w:proofErr w:type="gramEnd"/>
    </w:p>
    <w:p w:rsidR="00FE7C34" w:rsidRPr="00FE7C34" w:rsidRDefault="00FE7C34" w:rsidP="00B14E3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sz w:val="22"/>
          <w:szCs w:val="22"/>
        </w:rPr>
      </w:pPr>
      <w:r w:rsidRPr="00FE7C34">
        <w:rPr>
          <w:color w:val="000000"/>
          <w:sz w:val="22"/>
          <w:szCs w:val="22"/>
        </w:rPr>
        <w:t>С</w:t>
      </w:r>
      <w:r w:rsidRPr="00FE7C34">
        <w:rPr>
          <w:sz w:val="22"/>
          <w:szCs w:val="22"/>
          <w:shd w:val="clear" w:color="auto" w:fill="FFFFFF"/>
        </w:rPr>
        <w:t xml:space="preserve">бор и удаление (вывоз) ТКО с территории сельских поселений муниципального образования «Усть-Коксинский район» осуществляется бестарным методом (без накопления ТКО на контейнерных площадках) региональным оператором по утвержденным органами местного самоуправления графикам вывоза ТКО, в соответствии с </w:t>
      </w:r>
      <w:r w:rsidRPr="00FE7C34">
        <w:rPr>
          <w:bCs/>
          <w:sz w:val="22"/>
          <w:szCs w:val="22"/>
          <w:shd w:val="clear" w:color="auto" w:fill="FFFFFF"/>
        </w:rPr>
        <w:t>СанПиН 2.1.3684-21.</w:t>
      </w:r>
    </w:p>
    <w:p w:rsidR="00B108B5" w:rsidRDefault="00B108B5" w:rsidP="00B14E3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sz w:val="22"/>
          <w:szCs w:val="22"/>
        </w:rPr>
      </w:pPr>
      <w:r w:rsidRPr="00FE7C34">
        <w:rPr>
          <w:sz w:val="22"/>
          <w:szCs w:val="22"/>
        </w:rPr>
        <w:t xml:space="preserve">График работы мусоровозов для удобства потребителей принят в соответствии с применяемым ранее </w:t>
      </w:r>
      <w:r w:rsidR="006868B9">
        <w:rPr>
          <w:sz w:val="22"/>
          <w:szCs w:val="22"/>
        </w:rPr>
        <w:t xml:space="preserve">региональным </w:t>
      </w:r>
      <w:r w:rsidRPr="00FE7C34">
        <w:rPr>
          <w:sz w:val="22"/>
          <w:szCs w:val="22"/>
        </w:rPr>
        <w:t>оператором ООО «Экобезопасность». Предложения по изменению существующих графиков в настоящее время разрабатываются с учетом изменения контейнерного и автомобильного парка, задействованного в обслуживании. С действующими графиками можно ознакомиться на официальном сайте ООО «Золотой Ресурс» в сети Интернет: gold-resource.ru.</w:t>
      </w:r>
    </w:p>
    <w:p w:rsidR="00221FB9" w:rsidRPr="00221FB9" w:rsidRDefault="00221FB9" w:rsidP="00B14E3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sz w:val="22"/>
          <w:szCs w:val="22"/>
        </w:rPr>
      </w:pPr>
      <w:r w:rsidRPr="00221FB9">
        <w:rPr>
          <w:sz w:val="22"/>
          <w:szCs w:val="22"/>
        </w:rPr>
        <w:t>Региональный оператор по обращению с ТКО, как исполнитель соответствующей коммунальной услуги, за нарушение качества предоставления потребителю коммунальной услуги несет установленную законодательством Российской Федерации административную, уголовную или гражданско-правовую ответственность</w:t>
      </w:r>
      <w:r>
        <w:rPr>
          <w:sz w:val="22"/>
          <w:szCs w:val="22"/>
        </w:rPr>
        <w:t>.</w:t>
      </w:r>
    </w:p>
    <w:p w:rsidR="00C36E39" w:rsidRPr="00FE7C34" w:rsidRDefault="00C36E39" w:rsidP="00B14E3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sz w:val="22"/>
          <w:szCs w:val="22"/>
        </w:rPr>
      </w:pPr>
      <w:r w:rsidRPr="00FE7C34">
        <w:rPr>
          <w:sz w:val="22"/>
          <w:szCs w:val="22"/>
        </w:rPr>
        <w:t xml:space="preserve">На официальном сайте ООО «Золотой Ресурс» в сети Интернет: gold-resource.ru доступна форма заявки на заключение договора и перечень необходимых документов, а также нормативные документы, определяющие стоимость услуг регионального оператора. Для получения заявки и перечня документов в электронной форме так же можно направить произвольное обращение на электронную почту организации по адресу: </w:t>
      </w:r>
      <w:hyperlink r:id="rId9" w:history="1">
        <w:r w:rsidRPr="00FE7C34">
          <w:rPr>
            <w:rStyle w:val="a5"/>
            <w:color w:val="auto"/>
            <w:sz w:val="22"/>
            <w:szCs w:val="22"/>
          </w:rPr>
          <w:t>zolotoiresurs@yandex.ru</w:t>
        </w:r>
      </w:hyperlink>
      <w:r w:rsidRPr="00FE7C34">
        <w:rPr>
          <w:sz w:val="22"/>
          <w:szCs w:val="22"/>
        </w:rPr>
        <w:t xml:space="preserve">. </w:t>
      </w:r>
    </w:p>
    <w:p w:rsidR="00F96F5A" w:rsidRPr="00FE7C34" w:rsidRDefault="00F96F5A" w:rsidP="00B14E3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sz w:val="22"/>
          <w:szCs w:val="22"/>
        </w:rPr>
      </w:pPr>
      <w:r w:rsidRPr="00FE7C34">
        <w:rPr>
          <w:sz w:val="22"/>
          <w:szCs w:val="22"/>
        </w:rPr>
        <w:t xml:space="preserve">Усть-Коксинский отдел ООО «Золотой ресурс» расположен по адресу: </w:t>
      </w:r>
      <w:proofErr w:type="gramStart"/>
      <w:r w:rsidRPr="00FE7C34">
        <w:rPr>
          <w:sz w:val="22"/>
          <w:szCs w:val="22"/>
        </w:rPr>
        <w:t>с</w:t>
      </w:r>
      <w:proofErr w:type="gramEnd"/>
      <w:r w:rsidRPr="00FE7C34">
        <w:rPr>
          <w:sz w:val="22"/>
          <w:szCs w:val="22"/>
        </w:rPr>
        <w:t xml:space="preserve">. Усть-Кокса, ул. Советская, 69, </w:t>
      </w:r>
      <w:proofErr w:type="spellStart"/>
      <w:r w:rsidRPr="00FE7C34">
        <w:rPr>
          <w:sz w:val="22"/>
          <w:szCs w:val="22"/>
        </w:rPr>
        <w:t>каб</w:t>
      </w:r>
      <w:proofErr w:type="spellEnd"/>
      <w:r w:rsidRPr="00FE7C34">
        <w:rPr>
          <w:sz w:val="22"/>
          <w:szCs w:val="22"/>
        </w:rPr>
        <w:t xml:space="preserve">. 4. График работы: </w:t>
      </w:r>
      <w:proofErr w:type="spellStart"/>
      <w:r w:rsidRPr="00FE7C34">
        <w:rPr>
          <w:sz w:val="22"/>
          <w:szCs w:val="22"/>
        </w:rPr>
        <w:t>Пн-Пт</w:t>
      </w:r>
      <w:proofErr w:type="spellEnd"/>
      <w:r w:rsidRPr="00FE7C34">
        <w:rPr>
          <w:sz w:val="22"/>
          <w:szCs w:val="22"/>
        </w:rPr>
        <w:t xml:space="preserve"> с 09:00 до 17:00, выходной: </w:t>
      </w:r>
      <w:proofErr w:type="spellStart"/>
      <w:proofErr w:type="gramStart"/>
      <w:r w:rsidRPr="00FE7C34">
        <w:rPr>
          <w:sz w:val="22"/>
          <w:szCs w:val="22"/>
        </w:rPr>
        <w:t>Сб</w:t>
      </w:r>
      <w:proofErr w:type="spellEnd"/>
      <w:proofErr w:type="gramEnd"/>
      <w:r w:rsidRPr="00FE7C34">
        <w:rPr>
          <w:sz w:val="22"/>
          <w:szCs w:val="22"/>
        </w:rPr>
        <w:t xml:space="preserve">, Вс. Возникающие вопросы можно задать по телефону 8-903-919-65-10, 8-913-697-89-40, </w:t>
      </w:r>
      <w:hyperlink r:id="rId10" w:history="1">
        <w:r w:rsidRPr="00FE7C34">
          <w:rPr>
            <w:rFonts w:eastAsiaTheme="minorHAnsi"/>
            <w:color w:val="0000FF" w:themeColor="hyperlink"/>
            <w:sz w:val="22"/>
            <w:szCs w:val="22"/>
            <w:u w:val="single"/>
            <w:lang w:val="en-US" w:eastAsia="en-US"/>
          </w:rPr>
          <w:t>zrustkoksa</w:t>
        </w:r>
        <w:r w:rsidRPr="00FE7C34">
          <w:rPr>
            <w:rFonts w:eastAsiaTheme="minorHAnsi"/>
            <w:color w:val="0000FF" w:themeColor="hyperlink"/>
            <w:sz w:val="22"/>
            <w:szCs w:val="22"/>
            <w:u w:val="single"/>
            <w:lang w:eastAsia="en-US"/>
          </w:rPr>
          <w:t>@</w:t>
        </w:r>
        <w:r w:rsidRPr="00FE7C34">
          <w:rPr>
            <w:rFonts w:eastAsiaTheme="minorHAnsi"/>
            <w:color w:val="0000FF" w:themeColor="hyperlink"/>
            <w:sz w:val="22"/>
            <w:szCs w:val="22"/>
            <w:u w:val="single"/>
            <w:lang w:val="en-US" w:eastAsia="en-US"/>
          </w:rPr>
          <w:t>yandex</w:t>
        </w:r>
        <w:r w:rsidRPr="00FE7C34">
          <w:rPr>
            <w:rFonts w:eastAsiaTheme="minorHAnsi"/>
            <w:color w:val="0000FF" w:themeColor="hyperlink"/>
            <w:sz w:val="22"/>
            <w:szCs w:val="22"/>
            <w:u w:val="single"/>
            <w:lang w:eastAsia="en-US"/>
          </w:rPr>
          <w:t>.</w:t>
        </w:r>
        <w:proofErr w:type="spellStart"/>
        <w:r w:rsidRPr="00FE7C34">
          <w:rPr>
            <w:rFonts w:eastAsiaTheme="minorHAnsi"/>
            <w:color w:val="0000FF" w:themeColor="hyperlink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FE7C34">
        <w:rPr>
          <w:rFonts w:eastAsiaTheme="minorHAnsi"/>
          <w:color w:val="0000FF" w:themeColor="hyperlink"/>
          <w:sz w:val="22"/>
          <w:szCs w:val="22"/>
          <w:u w:val="single"/>
          <w:lang w:eastAsia="en-US"/>
        </w:rPr>
        <w:t>,</w:t>
      </w:r>
      <w:r w:rsidRPr="00FE7C34">
        <w:rPr>
          <w:sz w:val="22"/>
          <w:szCs w:val="22"/>
        </w:rPr>
        <w:t>.</w:t>
      </w:r>
    </w:p>
    <w:p w:rsidR="00F26A75" w:rsidRPr="00FE7C34" w:rsidRDefault="00F26A75" w:rsidP="000B5536">
      <w:pPr>
        <w:pStyle w:val="a3"/>
        <w:jc w:val="both"/>
        <w:textAlignment w:val="top"/>
        <w:rPr>
          <w:color w:val="606060"/>
          <w:sz w:val="22"/>
          <w:szCs w:val="22"/>
        </w:rPr>
      </w:pPr>
    </w:p>
    <w:sectPr w:rsidR="00F26A75" w:rsidRPr="00FE7C34" w:rsidSect="00B14E32">
      <w:footerReference w:type="default" r:id="rId11"/>
      <w:pgSz w:w="11906" w:h="16838"/>
      <w:pgMar w:top="993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16" w:rsidRDefault="008F3416" w:rsidP="00B14E32">
      <w:pPr>
        <w:spacing w:after="0" w:line="240" w:lineRule="auto"/>
      </w:pPr>
      <w:r>
        <w:separator/>
      </w:r>
    </w:p>
  </w:endnote>
  <w:endnote w:type="continuationSeparator" w:id="0">
    <w:p w:rsidR="008F3416" w:rsidRDefault="008F3416" w:rsidP="00B1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538688"/>
      <w:docPartObj>
        <w:docPartGallery w:val="Page Numbers (Bottom of Page)"/>
        <w:docPartUnique/>
      </w:docPartObj>
    </w:sdtPr>
    <w:sdtEndPr/>
    <w:sdtContent>
      <w:p w:rsidR="00B14E32" w:rsidRDefault="00B14E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B5D">
          <w:rPr>
            <w:noProof/>
          </w:rPr>
          <w:t>2</w:t>
        </w:r>
        <w:r>
          <w:fldChar w:fldCharType="end"/>
        </w:r>
      </w:p>
    </w:sdtContent>
  </w:sdt>
  <w:p w:rsidR="00B14E32" w:rsidRDefault="00B14E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16" w:rsidRDefault="008F3416" w:rsidP="00B14E32">
      <w:pPr>
        <w:spacing w:after="0" w:line="240" w:lineRule="auto"/>
      </w:pPr>
      <w:r>
        <w:separator/>
      </w:r>
    </w:p>
  </w:footnote>
  <w:footnote w:type="continuationSeparator" w:id="0">
    <w:p w:rsidR="008F3416" w:rsidRDefault="008F3416" w:rsidP="00B14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3BA"/>
    <w:rsid w:val="00063992"/>
    <w:rsid w:val="000743BA"/>
    <w:rsid w:val="000744A3"/>
    <w:rsid w:val="000761EC"/>
    <w:rsid w:val="00093170"/>
    <w:rsid w:val="000B5536"/>
    <w:rsid w:val="001052DA"/>
    <w:rsid w:val="001366F2"/>
    <w:rsid w:val="0014770C"/>
    <w:rsid w:val="001510D8"/>
    <w:rsid w:val="00163F5C"/>
    <w:rsid w:val="0018234A"/>
    <w:rsid w:val="001E5553"/>
    <w:rsid w:val="002108D3"/>
    <w:rsid w:val="00221FB9"/>
    <w:rsid w:val="00255B5D"/>
    <w:rsid w:val="00262B7A"/>
    <w:rsid w:val="00300216"/>
    <w:rsid w:val="00312AA1"/>
    <w:rsid w:val="00316652"/>
    <w:rsid w:val="00357C47"/>
    <w:rsid w:val="003770E9"/>
    <w:rsid w:val="003A5A79"/>
    <w:rsid w:val="003C23AA"/>
    <w:rsid w:val="003E40F9"/>
    <w:rsid w:val="004007FD"/>
    <w:rsid w:val="00417973"/>
    <w:rsid w:val="00477B31"/>
    <w:rsid w:val="00486808"/>
    <w:rsid w:val="004911A5"/>
    <w:rsid w:val="004A5DFC"/>
    <w:rsid w:val="004B17C2"/>
    <w:rsid w:val="00516E2D"/>
    <w:rsid w:val="00533981"/>
    <w:rsid w:val="005619D9"/>
    <w:rsid w:val="005641B4"/>
    <w:rsid w:val="005940E6"/>
    <w:rsid w:val="00594484"/>
    <w:rsid w:val="005A0F96"/>
    <w:rsid w:val="005E7920"/>
    <w:rsid w:val="00654690"/>
    <w:rsid w:val="006868B9"/>
    <w:rsid w:val="0069753A"/>
    <w:rsid w:val="007271F6"/>
    <w:rsid w:val="00730351"/>
    <w:rsid w:val="00766875"/>
    <w:rsid w:val="007679FE"/>
    <w:rsid w:val="007C0C91"/>
    <w:rsid w:val="007C1CEF"/>
    <w:rsid w:val="007E4587"/>
    <w:rsid w:val="0082055B"/>
    <w:rsid w:val="00853B97"/>
    <w:rsid w:val="00875ABC"/>
    <w:rsid w:val="00876C88"/>
    <w:rsid w:val="008F3416"/>
    <w:rsid w:val="00945E38"/>
    <w:rsid w:val="00A733DB"/>
    <w:rsid w:val="00AE32FB"/>
    <w:rsid w:val="00AE4BF6"/>
    <w:rsid w:val="00B108B5"/>
    <w:rsid w:val="00B14E32"/>
    <w:rsid w:val="00B449DD"/>
    <w:rsid w:val="00B867F2"/>
    <w:rsid w:val="00BA31E1"/>
    <w:rsid w:val="00BB0CEF"/>
    <w:rsid w:val="00BB5058"/>
    <w:rsid w:val="00BC72F0"/>
    <w:rsid w:val="00BE15DD"/>
    <w:rsid w:val="00BF49CE"/>
    <w:rsid w:val="00C36E39"/>
    <w:rsid w:val="00C56A48"/>
    <w:rsid w:val="00C74391"/>
    <w:rsid w:val="00C923F7"/>
    <w:rsid w:val="00CA3D12"/>
    <w:rsid w:val="00CE4829"/>
    <w:rsid w:val="00CF1D5E"/>
    <w:rsid w:val="00D96F26"/>
    <w:rsid w:val="00DB20E5"/>
    <w:rsid w:val="00DC475A"/>
    <w:rsid w:val="00DE5E65"/>
    <w:rsid w:val="00DF2D95"/>
    <w:rsid w:val="00E06CA8"/>
    <w:rsid w:val="00E15F27"/>
    <w:rsid w:val="00E3120F"/>
    <w:rsid w:val="00E4783C"/>
    <w:rsid w:val="00E67990"/>
    <w:rsid w:val="00EB4CD6"/>
    <w:rsid w:val="00ED3E9C"/>
    <w:rsid w:val="00EE1C16"/>
    <w:rsid w:val="00EF286B"/>
    <w:rsid w:val="00F138B7"/>
    <w:rsid w:val="00F26A75"/>
    <w:rsid w:val="00F5531B"/>
    <w:rsid w:val="00F649B5"/>
    <w:rsid w:val="00F74F58"/>
    <w:rsid w:val="00F76E0F"/>
    <w:rsid w:val="00F8434F"/>
    <w:rsid w:val="00F934E4"/>
    <w:rsid w:val="00F96F5A"/>
    <w:rsid w:val="00FA56CB"/>
    <w:rsid w:val="00FA6D43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43BA"/>
    <w:rPr>
      <w:b/>
      <w:bCs/>
    </w:rPr>
  </w:style>
  <w:style w:type="character" w:styleId="a5">
    <w:name w:val="Hyperlink"/>
    <w:basedOn w:val="a0"/>
    <w:uiPriority w:val="99"/>
    <w:unhideWhenUsed/>
    <w:rsid w:val="000743BA"/>
    <w:rPr>
      <w:color w:val="0000FF"/>
      <w:u w:val="single"/>
    </w:rPr>
  </w:style>
  <w:style w:type="paragraph" w:styleId="a6">
    <w:name w:val="No Spacing"/>
    <w:uiPriority w:val="1"/>
    <w:qFormat/>
    <w:rsid w:val="00BB505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1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4E32"/>
  </w:style>
  <w:style w:type="paragraph" w:styleId="a9">
    <w:name w:val="footer"/>
    <w:basedOn w:val="a"/>
    <w:link w:val="aa"/>
    <w:uiPriority w:val="99"/>
    <w:unhideWhenUsed/>
    <w:rsid w:val="00B1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4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41274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rustkoks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lotoiresur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7ACD-C27A-4196-A918-FEB5CDDD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Denis</cp:lastModifiedBy>
  <cp:revision>70</cp:revision>
  <cp:lastPrinted>2023-08-29T09:01:00Z</cp:lastPrinted>
  <dcterms:created xsi:type="dcterms:W3CDTF">2023-06-14T05:36:00Z</dcterms:created>
  <dcterms:modified xsi:type="dcterms:W3CDTF">2023-08-30T02:05:00Z</dcterms:modified>
</cp:coreProperties>
</file>