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CC" w:rsidRPr="00D55FCC" w:rsidRDefault="00D55FCC" w:rsidP="00D55FCC">
      <w:pPr>
        <w:shd w:val="clear" w:color="auto" w:fill="FFFFFF"/>
        <w:spacing w:after="0" w:line="322" w:lineRule="atLeast"/>
        <w:outlineLvl w:val="1"/>
        <w:rPr>
          <w:rFonts w:ascii="inherit" w:eastAsia="Times New Roman" w:hAnsi="inherit" w:cs="Arial"/>
          <w:color w:val="000000"/>
          <w:sz w:val="29"/>
          <w:szCs w:val="29"/>
          <w:lang w:eastAsia="ru-RU"/>
        </w:rPr>
      </w:pPr>
      <w:r w:rsidRPr="00D55FCC">
        <w:rPr>
          <w:rFonts w:ascii="inherit" w:eastAsia="Times New Roman" w:hAnsi="inherit" w:cs="Arial"/>
          <w:color w:val="000000"/>
          <w:sz w:val="29"/>
          <w:szCs w:val="29"/>
          <w:lang w:eastAsia="ru-RU"/>
        </w:rPr>
        <w:t>Начинает работу «горячая линия» по туристическим услугам и инфекционным угрозам за рубежом</w:t>
      </w:r>
    </w:p>
    <w:p w:rsidR="00D55FCC" w:rsidRPr="00D55FCC" w:rsidRDefault="00D55FCC" w:rsidP="00D55FCC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 июня по 30 июня 2023 года специалисты Консультационного центра и пунктов информирования и консультирования граждан по вопросам защиты прав потребителей ФБУЗ «Центр гигиены и эпидемиологии в Республике Алтай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Усть-Коксинском, Усть-Канском районах</w:t>
      </w:r>
      <w:r w:rsidRPr="00D5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Роспотребнадзора проведут тематическое консультирование граждан по туристическим услугам и инфекционным угрозам за рубежом.</w:t>
      </w:r>
    </w:p>
    <w:p w:rsidR="00D55FCC" w:rsidRPr="00D55FCC" w:rsidRDefault="00D55FCC" w:rsidP="00D55FCC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«горячей линии» Вы можете задать интересующие вас вопросы специалистам в области по защите прав потребителей при оказании туристических услуг, по эпидемиологической ситуации за рубежом, рекомендациях по правилам пребывания на открытом воздухе в условиях жаркой погоды, рекомендации по питанию, прививкам, качеству и безопасности воды, рекомендации по купанию, по информации при задержке авиарейсов и т.д.</w:t>
      </w:r>
    </w:p>
    <w:p w:rsidR="00D55FCC" w:rsidRPr="00D55FCC" w:rsidRDefault="00D55FCC" w:rsidP="00D55FCC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разъяснят требования законодательства, дадут квалифицированную консультацию потребителям туристических услуг.</w:t>
      </w:r>
    </w:p>
    <w:p w:rsidR="00D55FCC" w:rsidRDefault="00D55FCC" w:rsidP="00D55FCC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ваше внимание, что «горячая линия» работает по будням с 8-30 до 13-00 и с 14-00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5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-37, по пятницам –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5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-00.</w:t>
      </w:r>
    </w:p>
    <w:p w:rsidR="00D55FCC" w:rsidRPr="00D55FCC" w:rsidRDefault="00D55FCC" w:rsidP="00D55FCC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Консультационный центр  по защите прав потребителей находится по адресу:</w:t>
      </w:r>
      <w:r w:rsidRPr="00D5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5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Республика Алтай,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Усть-Коксинский район, </w:t>
      </w:r>
      <w:r w:rsidRPr="00D5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Усть-Кокса, пер. Школьный,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тел. 8 (38848) 22-1-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</w:p>
    <w:p w:rsidR="00D55FCC" w:rsidRPr="00D55FCC" w:rsidRDefault="00D55FCC" w:rsidP="00D55FCC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Консультационный центр  по защите прав потребителей находится по адресу: Республика Алтай, г. Горно-Алтайск, пр. Коммунистический, 173 тел. 8 (38822) 6-36-22.</w:t>
      </w:r>
    </w:p>
    <w:p w:rsidR="00D55FCC" w:rsidRPr="00D55FCC" w:rsidRDefault="00D55FCC" w:rsidP="00D55FCC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Интересующие вопросы Вы сможете задать в Единый Консультационный Центр Роспотребнадзора (далее – ЕКЦ), работает в круглосуточном режиме и принимает одновременно до 100 звонков.</w:t>
      </w:r>
    </w:p>
    <w:p w:rsidR="00D55FCC" w:rsidRPr="00D55FCC" w:rsidRDefault="00D55FCC" w:rsidP="00D55FCC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 «ЕКЦ»: 8-800-555-49-43.</w:t>
      </w:r>
    </w:p>
    <w:p w:rsidR="00D55FCC" w:rsidRPr="00D55FCC" w:rsidRDefault="00D55FCC" w:rsidP="00D55FCC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Также Вы можете проконсультироваться, прислав свой вопрос на адрес электронной почты консультационного центра ФБУЗ «Центр гигиены и эпидемиологии в Республике Алтай</w:t>
      </w:r>
      <w:r w:rsidRPr="00D5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Усть-Коксинском, Усть-Канском районах</w:t>
      </w:r>
      <w:r w:rsidRPr="00D5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»: 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4272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224272"/>
          <w:sz w:val="28"/>
          <w:szCs w:val="28"/>
          <w:lang w:eastAsia="ru-RU"/>
        </w:rPr>
        <w:instrText xml:space="preserve"> HYPERLINK "mailto:</w:instrText>
      </w:r>
      <w:r w:rsidRPr="00D55FCC">
        <w:rPr>
          <w:rFonts w:ascii="Times New Roman" w:eastAsia="Times New Roman" w:hAnsi="Times New Roman" w:cs="Times New Roman"/>
          <w:b/>
          <w:bCs/>
          <w:color w:val="224272"/>
          <w:sz w:val="28"/>
          <w:szCs w:val="28"/>
          <w:lang w:eastAsia="ru-RU"/>
        </w:rPr>
        <w:instrText>zpp</w:instrText>
      </w:r>
      <w:r>
        <w:rPr>
          <w:rFonts w:ascii="Times New Roman" w:eastAsia="Times New Roman" w:hAnsi="Times New Roman" w:cs="Times New Roman"/>
          <w:b/>
          <w:bCs/>
          <w:color w:val="224272"/>
          <w:sz w:val="28"/>
          <w:szCs w:val="28"/>
          <w:lang w:eastAsia="ru-RU"/>
        </w:rPr>
        <w:instrText>-</w:instrText>
      </w:r>
      <w:r>
        <w:rPr>
          <w:rFonts w:ascii="Times New Roman" w:eastAsia="Times New Roman" w:hAnsi="Times New Roman" w:cs="Times New Roman"/>
          <w:b/>
          <w:bCs/>
          <w:color w:val="224272"/>
          <w:sz w:val="28"/>
          <w:szCs w:val="28"/>
          <w:lang w:val="en-US" w:eastAsia="ru-RU"/>
        </w:rPr>
        <w:instrText>koksa</w:instrText>
      </w:r>
      <w:r w:rsidRPr="00D55FCC">
        <w:rPr>
          <w:rFonts w:ascii="Times New Roman" w:eastAsia="Times New Roman" w:hAnsi="Times New Roman" w:cs="Times New Roman"/>
          <w:b/>
          <w:bCs/>
          <w:color w:val="224272"/>
          <w:sz w:val="28"/>
          <w:szCs w:val="28"/>
          <w:lang w:eastAsia="ru-RU"/>
        </w:rPr>
        <w:instrText>@fguz-ra.ru</w:instrText>
      </w:r>
      <w:r>
        <w:rPr>
          <w:rFonts w:ascii="Times New Roman" w:eastAsia="Times New Roman" w:hAnsi="Times New Roman" w:cs="Times New Roman"/>
          <w:b/>
          <w:bCs/>
          <w:color w:val="224272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color w:val="224272"/>
          <w:sz w:val="28"/>
          <w:szCs w:val="28"/>
          <w:lang w:eastAsia="ru-RU"/>
        </w:rPr>
        <w:fldChar w:fldCharType="separate"/>
      </w:r>
      <w:r w:rsidRPr="00CF3307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zpp-</w:t>
      </w:r>
      <w:r w:rsidRPr="00CF3307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koksa</w:t>
      </w:r>
      <w:r w:rsidRPr="00CF3307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@fguz-ra.ru</w:t>
      </w:r>
      <w:r>
        <w:rPr>
          <w:rFonts w:ascii="Times New Roman" w:eastAsia="Times New Roman" w:hAnsi="Times New Roman" w:cs="Times New Roman"/>
          <w:b/>
          <w:bCs/>
          <w:color w:val="224272"/>
          <w:sz w:val="28"/>
          <w:szCs w:val="28"/>
          <w:lang w:eastAsia="ru-RU"/>
        </w:rPr>
        <w:fldChar w:fldCharType="end"/>
      </w:r>
      <w:r w:rsidRPr="00D5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E5E3E" w:rsidRDefault="002E5E3E"/>
    <w:sectPr w:rsidR="002E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1EBC"/>
    <w:multiLevelType w:val="multilevel"/>
    <w:tmpl w:val="B1AE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36"/>
    <w:rsid w:val="002E5E3E"/>
    <w:rsid w:val="00B14D36"/>
    <w:rsid w:val="00D5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F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5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F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5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7">
          <w:marLeft w:val="0"/>
          <w:marRight w:val="0"/>
          <w:marTop w:val="375"/>
          <w:marBottom w:val="150"/>
          <w:divBdr>
            <w:top w:val="single" w:sz="6" w:space="2" w:color="CCCCCC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469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12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dashed" w:sz="6" w:space="0" w:color="ABB6BF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2023-06-19T07:43:00Z</dcterms:created>
  <dcterms:modified xsi:type="dcterms:W3CDTF">2023-06-19T07:48:00Z</dcterms:modified>
</cp:coreProperties>
</file>