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E6" w:rsidRDefault="002954E6" w:rsidP="00295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60852EE3" wp14:editId="7064B2A6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E6" w:rsidRDefault="002954E6" w:rsidP="00AC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F38" w:rsidRPr="002954E6" w:rsidRDefault="00AC0F38" w:rsidP="00AC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E6">
        <w:rPr>
          <w:rFonts w:ascii="Times New Roman" w:hAnsi="Times New Roman" w:cs="Times New Roman"/>
          <w:b/>
          <w:sz w:val="28"/>
          <w:szCs w:val="28"/>
        </w:rPr>
        <w:t>Защити свою недвижимость</w:t>
      </w:r>
    </w:p>
    <w:p w:rsidR="00AC0F38" w:rsidRPr="00AC0F38" w:rsidRDefault="00AC0F38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F38" w:rsidRDefault="007B21E9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38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AC0F38" w:rsidRPr="00AC0F38"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AC0F38">
        <w:rPr>
          <w:rFonts w:ascii="Times New Roman" w:hAnsi="Times New Roman" w:cs="Times New Roman"/>
          <w:sz w:val="28"/>
          <w:szCs w:val="28"/>
        </w:rPr>
        <w:t xml:space="preserve"> напоминает, что собственники недвижимости могут установить запрет на сделки с имуществом без личного участия. Такая подстраховка появилась в 2017 году. </w:t>
      </w:r>
    </w:p>
    <w:p w:rsidR="00AC0F38" w:rsidRDefault="007B21E9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38">
        <w:rPr>
          <w:rFonts w:ascii="Times New Roman" w:hAnsi="Times New Roman" w:cs="Times New Roman"/>
          <w:sz w:val="28"/>
          <w:szCs w:val="28"/>
        </w:rPr>
        <w:t>Управление обращает внимание, если вы опасаетесь за принадлежащие вам дом, квартиру, гараж, то можете обратиться в любой офис МФЦ с заявлением о невозможности регистрации перехода или прекращения права на ваше недвижимое имущество без личного участия или законного представителя. При себе необходимо иметь паспорт, СНИЛС и документ, подтверждающий право собственности. Госпошлина за данную услугу не оплачивается. Но имейте ввиду, если в последствии вы решите снять установленное ограничение, то потребуется оплата го</w:t>
      </w:r>
      <w:r w:rsidR="00AC0F38">
        <w:rPr>
          <w:rFonts w:ascii="Times New Roman" w:hAnsi="Times New Roman" w:cs="Times New Roman"/>
          <w:sz w:val="28"/>
          <w:szCs w:val="28"/>
        </w:rPr>
        <w:t>спошлины в размере 350 рублей.</w:t>
      </w:r>
    </w:p>
    <w:p w:rsidR="00AC0F38" w:rsidRDefault="00AD3145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21E9" w:rsidRPr="00AC0F38">
        <w:rPr>
          <w:rFonts w:ascii="Times New Roman" w:hAnsi="Times New Roman" w:cs="Times New Roman"/>
          <w:sz w:val="28"/>
          <w:szCs w:val="28"/>
        </w:rPr>
        <w:t xml:space="preserve"> собственников недвижимости есть право наложить «вето» как на все объекты, так и выборочно. Кроме того, возможно установить запрет даже на долю, если, к примеру, у квартиры два владельца. Если же собственников несколько, а собственность совместная (без определения долей), то прийти для подачи соответствующего заяв</w:t>
      </w:r>
      <w:r w:rsidR="00AC0F38">
        <w:rPr>
          <w:rFonts w:ascii="Times New Roman" w:hAnsi="Times New Roman" w:cs="Times New Roman"/>
          <w:sz w:val="28"/>
          <w:szCs w:val="28"/>
        </w:rPr>
        <w:t>ления нужно всем в одно время.</w:t>
      </w:r>
    </w:p>
    <w:p w:rsidR="00AC0F38" w:rsidRDefault="00AC0F38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«</w:t>
      </w:r>
      <w:r w:rsidR="007B21E9" w:rsidRPr="00AC0F38">
        <w:rPr>
          <w:rStyle w:val="a3"/>
          <w:rFonts w:ascii="Times New Roman" w:hAnsi="Times New Roman" w:cs="Times New Roman"/>
          <w:i w:val="0"/>
          <w:sz w:val="28"/>
          <w:szCs w:val="28"/>
        </w:rPr>
        <w:t>После подачи заявления о невозможности регистрации имущества без личного участия в Единый государственный реестр недвижимости вносится предупреждающая запись. Наличие отметки в реестре является основанием для возврата документов, предоставленных иным лицом, без рассмотрения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7B21E9" w:rsidRPr="00AC0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1E9" w:rsidRPr="00AC0F38">
        <w:rPr>
          <w:rStyle w:val="a3"/>
          <w:rFonts w:ascii="Times New Roman" w:hAnsi="Times New Roman" w:cs="Times New Roman"/>
          <w:i w:val="0"/>
          <w:sz w:val="28"/>
          <w:szCs w:val="28"/>
        </w:rPr>
        <w:t>О попытке подать документы без ведома хозяина, собственник будет извещен по электронной почте, адре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которой он указал в заявлении», - </w:t>
      </w:r>
      <w:r w:rsidRPr="00AC0F38">
        <w:rPr>
          <w:rFonts w:ascii="Times New Roman" w:hAnsi="Times New Roman" w:cs="Times New Roman"/>
          <w:sz w:val="28"/>
          <w:szCs w:val="28"/>
        </w:rPr>
        <w:t>поясняет руководитель Управления Лариса Вопиловская.</w:t>
      </w:r>
    </w:p>
    <w:p w:rsidR="002954E6" w:rsidRDefault="002954E6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4E6" w:rsidRDefault="002954E6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4E6" w:rsidRDefault="002954E6" w:rsidP="00AC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4E6" w:rsidRPr="004E3C45" w:rsidRDefault="002954E6" w:rsidP="002954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2954E6" w:rsidRPr="001866BB" w:rsidRDefault="002954E6" w:rsidP="0029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E6" w:rsidRPr="00AC0F38" w:rsidRDefault="002954E6" w:rsidP="002954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954E6" w:rsidRPr="00AC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E9"/>
    <w:rsid w:val="002954E6"/>
    <w:rsid w:val="005D3E45"/>
    <w:rsid w:val="007B21E9"/>
    <w:rsid w:val="00AC0F38"/>
    <w:rsid w:val="00AD3145"/>
    <w:rsid w:val="00E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21E9"/>
    <w:rPr>
      <w:i/>
      <w:iCs/>
    </w:rPr>
  </w:style>
  <w:style w:type="character" w:styleId="a4">
    <w:name w:val="Strong"/>
    <w:basedOn w:val="a0"/>
    <w:uiPriority w:val="22"/>
    <w:qFormat/>
    <w:rsid w:val="007B21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F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21E9"/>
    <w:rPr>
      <w:i/>
      <w:iCs/>
    </w:rPr>
  </w:style>
  <w:style w:type="character" w:styleId="a4">
    <w:name w:val="Strong"/>
    <w:basedOn w:val="a0"/>
    <w:uiPriority w:val="22"/>
    <w:qFormat/>
    <w:rsid w:val="007B21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2021-09-07T09:24:00Z</cp:lastPrinted>
  <dcterms:created xsi:type="dcterms:W3CDTF">2021-09-09T05:47:00Z</dcterms:created>
  <dcterms:modified xsi:type="dcterms:W3CDTF">2021-09-09T05:47:00Z</dcterms:modified>
</cp:coreProperties>
</file>