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647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220276" w:rsidTr="00565C5A">
        <w:trPr>
          <w:trHeight w:val="1615"/>
        </w:trPr>
        <w:tc>
          <w:tcPr>
            <w:tcW w:w="4500" w:type="dxa"/>
          </w:tcPr>
          <w:p w:rsidR="00220276" w:rsidRDefault="00220276" w:rsidP="00565C5A">
            <w:pPr>
              <w:pStyle w:val="a6"/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Сельская администрация</w:t>
            </w:r>
          </w:p>
          <w:p w:rsidR="00220276" w:rsidRDefault="00220276" w:rsidP="00565C5A">
            <w:pPr>
              <w:pStyle w:val="a6"/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Карагайского сельского поселения</w:t>
            </w:r>
          </w:p>
          <w:p w:rsidR="00220276" w:rsidRDefault="00220276" w:rsidP="00565C5A">
            <w:pPr>
              <w:pStyle w:val="a6"/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Усть-Коксинского района</w:t>
            </w:r>
          </w:p>
          <w:p w:rsidR="00220276" w:rsidRDefault="00220276" w:rsidP="00565C5A">
            <w:pPr>
              <w:pStyle w:val="a6"/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Республики Алтай</w:t>
            </w:r>
          </w:p>
          <w:p w:rsidR="00220276" w:rsidRDefault="00220276" w:rsidP="00565C5A">
            <w:pPr>
              <w:pStyle w:val="a6"/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220276" w:rsidRDefault="00220276" w:rsidP="00565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:rsidR="00220276" w:rsidRDefault="00220276" w:rsidP="00565C5A">
            <w:pPr>
              <w:ind w:left="33"/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220276" w:rsidRDefault="00220276" w:rsidP="00565C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Алтай Республиканы</w:t>
            </w:r>
            <w:r>
              <w:rPr>
                <w:rFonts w:hAnsi="Lucida Sans Unicode"/>
                <w:b/>
                <w:sz w:val="20"/>
              </w:rPr>
              <w:t>ҥ</w:t>
            </w:r>
            <w:r>
              <w:rPr>
                <w:b/>
                <w:sz w:val="20"/>
              </w:rPr>
              <w:t xml:space="preserve"> </w:t>
            </w:r>
          </w:p>
          <w:p w:rsidR="00220276" w:rsidRDefault="00220276" w:rsidP="00565C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КÖксуу-Оозы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аймагында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220276" w:rsidRDefault="00220276" w:rsidP="00565C5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</w:rPr>
              <w:t xml:space="preserve">     </w:t>
            </w:r>
            <w:proofErr w:type="gramStart"/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  <w:lang w:val="en-US"/>
              </w:rPr>
              <w:t>j</w:t>
            </w:r>
            <w:r>
              <w:rPr>
                <w:b/>
                <w:bCs/>
                <w:sz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</w:rPr>
              <w:t>ҥ</w:t>
            </w:r>
          </w:p>
          <w:p w:rsidR="00220276" w:rsidRDefault="00220276" w:rsidP="00565C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администрациязы</w:t>
            </w:r>
            <w:proofErr w:type="spellEnd"/>
          </w:p>
          <w:p w:rsidR="00220276" w:rsidRDefault="00220276" w:rsidP="00565C5A">
            <w:pPr>
              <w:pStyle w:val="a6"/>
              <w:spacing w:line="276" w:lineRule="auto"/>
              <w:jc w:val="center"/>
              <w:rPr>
                <w:szCs w:val="22"/>
              </w:rPr>
            </w:pPr>
          </w:p>
        </w:tc>
      </w:tr>
      <w:tr w:rsidR="00220276" w:rsidTr="00565C5A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220276" w:rsidRDefault="00220276" w:rsidP="00565C5A">
            <w:pPr>
              <w:pStyle w:val="a6"/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220276" w:rsidRDefault="00220276" w:rsidP="00565C5A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Тел.: (388 48) 26-5-80, 26-5-69, Факс: (388 48) 26-5-92; 649497karagai@mail.ru</w:t>
            </w:r>
          </w:p>
        </w:tc>
      </w:tr>
    </w:tbl>
    <w:p w:rsidR="00220276" w:rsidRDefault="00220276" w:rsidP="00220276">
      <w:pPr>
        <w:pStyle w:val="1"/>
      </w:pPr>
    </w:p>
    <w:p w:rsidR="00220276" w:rsidRDefault="00220276" w:rsidP="00220276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jc w:val="center"/>
        <w:rPr>
          <w:rFonts w:ascii="Times New Roman" w:hAnsi="Times New Roman"/>
          <w:b/>
          <w:sz w:val="24"/>
          <w:szCs w:val="24"/>
        </w:rPr>
      </w:pPr>
      <w:r w:rsidRPr="001260B4">
        <w:rPr>
          <w:rFonts w:ascii="Times New Roman" w:hAnsi="Times New Roman"/>
          <w:b/>
          <w:sz w:val="24"/>
          <w:szCs w:val="24"/>
        </w:rPr>
        <w:t xml:space="preserve"> ПОСТАНОВЛЕНИЕ №                                           </w:t>
      </w:r>
      <w:r w:rsidRPr="001260B4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</w:t>
      </w:r>
      <w:r w:rsidRPr="001260B4">
        <w:rPr>
          <w:rFonts w:ascii="Times New Roman" w:hAnsi="Times New Roman"/>
          <w:b/>
          <w:sz w:val="24"/>
          <w:szCs w:val="24"/>
        </w:rPr>
        <w:t>ПРОЕКТ</w:t>
      </w:r>
    </w:p>
    <w:p w:rsidR="00220276" w:rsidRPr="001260B4" w:rsidRDefault="00220276" w:rsidP="00220276">
      <w:pPr>
        <w:jc w:val="both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  от    00.00.2019                                        </w:t>
      </w:r>
    </w:p>
    <w:p w:rsidR="00220276" w:rsidRPr="001260B4" w:rsidRDefault="00220276" w:rsidP="00220276">
      <w:pPr>
        <w:ind w:right="4110"/>
        <w:jc w:val="both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Об утверждении «Плана мероприятий по реализации Стратегии противодействия экстремизму в Российской Федерации до 2025 года на территории  МО </w:t>
      </w:r>
      <w:r w:rsidR="001260B4">
        <w:rPr>
          <w:rFonts w:ascii="Times New Roman" w:hAnsi="Times New Roman"/>
          <w:sz w:val="24"/>
          <w:szCs w:val="24"/>
        </w:rPr>
        <w:t>Карагайское</w:t>
      </w:r>
      <w:r w:rsidRPr="001260B4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1260B4">
        <w:rPr>
          <w:rFonts w:ascii="Times New Roman" w:hAnsi="Times New Roman"/>
          <w:sz w:val="24"/>
          <w:szCs w:val="24"/>
        </w:rPr>
        <w:t>Усть-Коксинского</w:t>
      </w:r>
      <w:r w:rsidRPr="001260B4">
        <w:rPr>
          <w:rFonts w:ascii="Times New Roman" w:hAnsi="Times New Roman"/>
          <w:sz w:val="24"/>
          <w:szCs w:val="24"/>
        </w:rPr>
        <w:t xml:space="preserve"> района </w:t>
      </w:r>
      <w:r w:rsidR="001260B4">
        <w:rPr>
          <w:rFonts w:ascii="Times New Roman" w:hAnsi="Times New Roman"/>
          <w:sz w:val="24"/>
          <w:szCs w:val="24"/>
        </w:rPr>
        <w:t>Республики</w:t>
      </w:r>
      <w:r w:rsidRPr="001260B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260B4">
        <w:rPr>
          <w:rFonts w:ascii="Times New Roman" w:hAnsi="Times New Roman"/>
          <w:sz w:val="24"/>
          <w:szCs w:val="24"/>
        </w:rPr>
        <w:t>Алтай</w:t>
      </w:r>
      <w:r w:rsidRPr="001260B4">
        <w:rPr>
          <w:rFonts w:ascii="Times New Roman" w:hAnsi="Times New Roman"/>
          <w:sz w:val="24"/>
          <w:szCs w:val="24"/>
        </w:rPr>
        <w:t>»</w:t>
      </w:r>
    </w:p>
    <w:p w:rsidR="00220276" w:rsidRPr="001260B4" w:rsidRDefault="00220276" w:rsidP="00220276">
      <w:pPr>
        <w:pStyle w:val="a4"/>
        <w:ind w:firstLine="569"/>
        <w:jc w:val="both"/>
        <w:rPr>
          <w:rFonts w:ascii="Times New Roman" w:hAnsi="Times New Roman" w:cs="Times New Roman"/>
        </w:rPr>
      </w:pPr>
      <w:proofErr w:type="gramStart"/>
      <w:r w:rsidRPr="001260B4">
        <w:rPr>
          <w:rFonts w:ascii="Times New Roman" w:hAnsi="Times New Roman" w:cs="Times New Roman"/>
        </w:rPr>
        <w:t xml:space="preserve">В соответствии с Федеральными законами от 06.10.2003 № 131-ФЗ «Об </w:t>
      </w:r>
      <w:proofErr w:type="spellStart"/>
      <w:r w:rsidRPr="001260B4">
        <w:rPr>
          <w:rFonts w:ascii="Times New Roman" w:hAnsi="Times New Roman" w:cs="Times New Roman"/>
        </w:rPr>
        <w:t>общихпринципах</w:t>
      </w:r>
      <w:proofErr w:type="spellEnd"/>
      <w:r w:rsidRPr="001260B4">
        <w:rPr>
          <w:rFonts w:ascii="Times New Roman" w:hAnsi="Times New Roman" w:cs="Times New Roman"/>
        </w:rPr>
        <w:t xml:space="preserve"> организации местного самоуправления в Российской Федерации» (с изменениями, внесенными Федеральным законом от 22.10.2013 № 284-ФЗ), от 25.07.2002 </w:t>
      </w:r>
      <w:hyperlink r:id="rId4" w:history="1">
        <w:r w:rsidRPr="001260B4">
          <w:rPr>
            <w:rStyle w:val="a5"/>
            <w:rFonts w:ascii="Times New Roman" w:hAnsi="Times New Roman" w:cs="Times New Roman"/>
            <w:color w:val="auto"/>
            <w:u w:val="none"/>
          </w:rPr>
          <w:t>№ 114-ФЗ</w:t>
        </w:r>
      </w:hyperlink>
      <w:r w:rsidRPr="001260B4">
        <w:rPr>
          <w:rFonts w:ascii="Times New Roman" w:hAnsi="Times New Roman" w:cs="Times New Roman"/>
        </w:rPr>
        <w:t xml:space="preserve"> «О противодействии экстремистской деятельности», от 06.03.2006 </w:t>
      </w:r>
      <w:hyperlink r:id="rId5" w:history="1">
        <w:r w:rsidRPr="001260B4">
          <w:rPr>
            <w:rStyle w:val="a5"/>
            <w:rFonts w:ascii="Times New Roman" w:hAnsi="Times New Roman" w:cs="Times New Roman"/>
            <w:color w:val="auto"/>
            <w:u w:val="none"/>
          </w:rPr>
          <w:t>№ 35-ФЗ</w:t>
        </w:r>
      </w:hyperlink>
      <w:r w:rsidRPr="001260B4">
        <w:rPr>
          <w:rFonts w:ascii="Times New Roman" w:hAnsi="Times New Roman" w:cs="Times New Roman"/>
        </w:rPr>
        <w:t xml:space="preserve"> «О противодействии терроризму», Указом Президента РФ от 19.12.2012 № 1666 «О Стратегии государственной национальной политики Российской Федерации на период до 2025 года», администрация  ПОСТАНОВЛЯЕТ:</w:t>
      </w:r>
      <w:proofErr w:type="gramEnd"/>
    </w:p>
    <w:p w:rsidR="00220276" w:rsidRPr="001260B4" w:rsidRDefault="00220276" w:rsidP="002202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  1.Утвердить План мероприятий по реализации Стратегии противодействия   экстремизму в Российской Федерации до 2025 года на территории  муниципального образования Карагайское сельское поселение  </w:t>
      </w:r>
    </w:p>
    <w:p w:rsidR="00220276" w:rsidRPr="001260B4" w:rsidRDefault="00220276" w:rsidP="002202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  2.</w:t>
      </w:r>
      <w:proofErr w:type="gramStart"/>
      <w:r w:rsidRPr="001260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60B4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220276" w:rsidRPr="001260B4" w:rsidRDefault="00220276" w:rsidP="0022027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  3. Настоящее постановление вступает в силу</w:t>
      </w:r>
      <w:r w:rsidRPr="001260B4">
        <w:rPr>
          <w:rFonts w:ascii="Times New Roman" w:hAnsi="Times New Roman"/>
          <w:bCs/>
          <w:sz w:val="24"/>
          <w:szCs w:val="24"/>
        </w:rPr>
        <w:t xml:space="preserve"> со дня его подписания  и подлежит  размещению на официальном  сайте администрации Карагайского  сельского поселения.</w:t>
      </w:r>
    </w:p>
    <w:p w:rsidR="00220276" w:rsidRPr="001260B4" w:rsidRDefault="00220276" w:rsidP="002202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pStyle w:val="a3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>Глава  администрации</w:t>
      </w:r>
    </w:p>
    <w:p w:rsidR="00220276" w:rsidRDefault="00220276" w:rsidP="00220276">
      <w:pPr>
        <w:pStyle w:val="a3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>Карагайского сельского поселения                                                    Э.А. Ерелина</w:t>
      </w:r>
    </w:p>
    <w:p w:rsidR="001260B4" w:rsidRDefault="001260B4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1260B4" w:rsidRDefault="001260B4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1260B4" w:rsidRPr="001260B4" w:rsidRDefault="001260B4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pStyle w:val="a3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20276" w:rsidRPr="001260B4" w:rsidRDefault="00220276" w:rsidP="002202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20276" w:rsidRPr="001260B4" w:rsidRDefault="00220276" w:rsidP="002202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Карагайского сельского поселения   </w:t>
      </w:r>
    </w:p>
    <w:p w:rsidR="00220276" w:rsidRPr="001260B4" w:rsidRDefault="00220276" w:rsidP="002202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260B4">
        <w:rPr>
          <w:rFonts w:ascii="Times New Roman" w:hAnsi="Times New Roman"/>
          <w:sz w:val="24"/>
          <w:szCs w:val="24"/>
        </w:rPr>
        <w:t xml:space="preserve">от 00.00.2019 №  </w:t>
      </w:r>
    </w:p>
    <w:p w:rsidR="00220276" w:rsidRPr="001260B4" w:rsidRDefault="00220276" w:rsidP="0022027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20276" w:rsidRPr="001260B4" w:rsidRDefault="00220276" w:rsidP="00220276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1260B4">
        <w:rPr>
          <w:rFonts w:ascii="Times New Roman" w:hAnsi="Times New Roman"/>
          <w:b/>
          <w:sz w:val="24"/>
          <w:szCs w:val="24"/>
        </w:rPr>
        <w:t xml:space="preserve">План  мероприятий по реализации Стратегии противодействия экстремизму </w:t>
      </w:r>
    </w:p>
    <w:p w:rsidR="00220276" w:rsidRPr="001260B4" w:rsidRDefault="00220276" w:rsidP="00220276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1260B4">
        <w:rPr>
          <w:rFonts w:ascii="Times New Roman" w:hAnsi="Times New Roman"/>
          <w:b/>
          <w:sz w:val="24"/>
          <w:szCs w:val="24"/>
        </w:rPr>
        <w:t xml:space="preserve">в Российской Федерации до 2025 года на территории  МО Карагайское сельское поселение  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94"/>
        <w:gridCol w:w="3187"/>
        <w:gridCol w:w="1854"/>
        <w:gridCol w:w="2022"/>
        <w:gridCol w:w="1948"/>
      </w:tblGrid>
      <w:tr w:rsidR="00220276" w:rsidRPr="001260B4" w:rsidTr="00220276">
        <w:trPr>
          <w:trHeight w:val="303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Периодичность и срок</w:t>
            </w: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220276" w:rsidRPr="001260B4" w:rsidRDefault="002202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B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220276" w:rsidRPr="001260B4" w:rsidTr="00220276">
        <w:trPr>
          <w:trHeight w:val="122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r204"/>
            <w:bookmarkEnd w:id="1"/>
            <w:r w:rsidRPr="001260B4">
              <w:rPr>
                <w:rFonts w:ascii="Times New Roman" w:hAnsi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состояния  антитеррористической защищенности объектов с массовым пребыванием    людей, социально значимых объектов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D063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«Карагайское сельское поселение»</w:t>
            </w:r>
            <w:r w:rsidR="00220276" w:rsidRPr="001260B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220276" w:rsidRPr="001260B4" w:rsidTr="00220276">
        <w:trPr>
          <w:trHeight w:val="248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2. 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Проведение учебных тренировок   по противодействию  террористическим проявлениям      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 и организаций              </w:t>
            </w:r>
          </w:p>
        </w:tc>
      </w:tr>
      <w:tr w:rsidR="00220276" w:rsidRPr="001260B4" w:rsidTr="00220276">
        <w:trPr>
          <w:trHeight w:val="699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3. 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оперативных мероприятий  по обеспечению </w:t>
            </w:r>
            <w:proofErr w:type="gramStart"/>
            <w:r w:rsidRPr="001260B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260B4">
              <w:rPr>
                <w:rFonts w:ascii="Times New Roman" w:hAnsi="Times New Roman"/>
                <w:sz w:val="24"/>
                <w:szCs w:val="24"/>
              </w:rPr>
              <w:t xml:space="preserve"> лицами, склонными к  экстремистским проявлениям,   межнациональным, межконфессиональным конфликтам и другим негативным проявлениям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D063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276" w:rsidRPr="001260B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«Карагайское сельское поселение»</w:t>
            </w:r>
            <w:r w:rsidRPr="001260B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220276" w:rsidRPr="001260B4" w:rsidTr="00220276">
        <w:trPr>
          <w:trHeight w:val="74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читателей библиотеки информационных материалов, содействующих повышению уровня толерантного сознания  молодежи, 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Карагайского </w:t>
            </w: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поселения, реализации прав национальных меньшинств, обеспечению социальной и культурной адаптации мигрантов      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 w:rsidP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2019-2025 постоянно   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Карагайская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20276" w:rsidRPr="001260B4" w:rsidTr="00220276">
        <w:trPr>
          <w:trHeight w:val="432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Информирование   населения по вопросам  противодействия   терроризму,  предупреждению   террористических  актов,  поведению   в  условиях   возникновения ЧС, в том числе официальный сайт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 w:rsidP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2019-2025 постоянно   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276" w:rsidRPr="001260B4" w:rsidTr="00220276">
        <w:trPr>
          <w:trHeight w:val="252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Проведение  мероприятия,  посвященного Дню молодежи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2019-2025 ежегодно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июнь 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Карагайский СДК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Банновский СК</w:t>
            </w:r>
          </w:p>
        </w:tc>
      </w:tr>
      <w:tr w:rsidR="00220276" w:rsidRPr="001260B4" w:rsidTr="00220276">
        <w:trPr>
          <w:trHeight w:val="50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7.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Проведение  акции "Спешите  делать  добро"           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Карагайская библиотека,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 МБОУ «Карагайская ООШ»</w:t>
            </w:r>
            <w:proofErr w:type="gramStart"/>
            <w:r w:rsidRPr="001260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60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МБОУ «Банновская ООШ»</w:t>
            </w:r>
          </w:p>
        </w:tc>
      </w:tr>
      <w:tr w:rsidR="00220276" w:rsidRPr="001260B4" w:rsidTr="00220276">
        <w:trPr>
          <w:trHeight w:val="352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8.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Беседы  по вопросам  профилактики  экстремизма,  преступлений и правонарушений среди молодежи         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 по плану 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МБОУ «Карагайская ООШ»</w:t>
            </w:r>
            <w:proofErr w:type="gramStart"/>
            <w:r w:rsidRPr="001260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60B4">
              <w:rPr>
                <w:rFonts w:ascii="Times New Roman" w:hAnsi="Times New Roman"/>
                <w:sz w:val="24"/>
                <w:szCs w:val="24"/>
              </w:rPr>
              <w:t>;МБОУ «Банновская ООШ»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220276" w:rsidRPr="001260B4" w:rsidTr="00220276">
        <w:trPr>
          <w:trHeight w:val="70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9.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Мониторинг  общественного  мнения среди  подростков в целях  предупреждения  национальной   розни, </w:t>
            </w: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экстремистских  проявлений  и  выявления подростков,  являющихся  участниками   неформальных молодежных  группировок      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>2019-2025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МБОУ «Карагайская ООШ</w:t>
            </w:r>
            <w:proofErr w:type="gramStart"/>
            <w:r w:rsidRPr="001260B4">
              <w:rPr>
                <w:rFonts w:ascii="Times New Roman" w:hAnsi="Times New Roman"/>
                <w:sz w:val="24"/>
                <w:szCs w:val="24"/>
              </w:rPr>
              <w:t>».;</w:t>
            </w:r>
            <w:proofErr w:type="gramEnd"/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МБОУ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 «Банновская ООШ»</w:t>
            </w:r>
          </w:p>
        </w:tc>
      </w:tr>
      <w:tr w:rsidR="00220276" w:rsidRPr="001260B4" w:rsidTr="00220276">
        <w:trPr>
          <w:trHeight w:val="349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  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Распечатка  и распространение памяток  по тематике  противодействия  экстремизму   и  терроризму           </w:t>
            </w:r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20276" w:rsidRPr="001260B4" w:rsidTr="00220276">
        <w:trPr>
          <w:trHeight w:val="34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0B4">
              <w:rPr>
                <w:rFonts w:ascii="Times New Roman" w:hAnsi="Times New Roman"/>
                <w:sz w:val="24"/>
                <w:szCs w:val="24"/>
              </w:rPr>
              <w:t>Участие в  "круглых  столах" по вопросам взаимодействия между органами  местного самоуправления  района, органами местного самоуправления поселений района, территориальными подразделениями федеральных органов, общественными организациями, средствами массовой информации по обеспечению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района, реализации прав национальных меньшинств, обеспечению социальной и культурной адаптации мигрантов</w:t>
            </w:r>
            <w:proofErr w:type="gramEnd"/>
          </w:p>
        </w:tc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Глава  поселения</w:t>
            </w:r>
          </w:p>
        </w:tc>
      </w:tr>
      <w:tr w:rsidR="00220276" w:rsidRPr="001260B4" w:rsidTr="00220276">
        <w:trPr>
          <w:trHeight w:val="58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  Проводить мониторинг ситуации в сфере межэтнических отношений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20276" w:rsidRPr="001260B4" w:rsidTr="00220276">
        <w:trPr>
          <w:trHeight w:val="1761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Организация осмотра административных зданий, производственных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2019-2025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 xml:space="preserve">Без       </w:t>
            </w:r>
          </w:p>
          <w:p w:rsidR="00220276" w:rsidRPr="001260B4" w:rsidRDefault="002202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276" w:rsidRPr="001260B4" w:rsidRDefault="0022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B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 руководители организаций</w:t>
            </w:r>
          </w:p>
        </w:tc>
      </w:tr>
    </w:tbl>
    <w:p w:rsidR="00902B44" w:rsidRDefault="00902B44"/>
    <w:sectPr w:rsidR="00902B44" w:rsidSect="0090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76"/>
    <w:rsid w:val="001260B4"/>
    <w:rsid w:val="00220276"/>
    <w:rsid w:val="005476E2"/>
    <w:rsid w:val="00902B44"/>
    <w:rsid w:val="00AC4FD1"/>
    <w:rsid w:val="00D0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20276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2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Прижатый влево"/>
    <w:basedOn w:val="a"/>
    <w:next w:val="a"/>
    <w:rsid w:val="00220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20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20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22027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202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FD1D520194202CF15CC63B0A2s0L" TargetMode="External"/><Relationship Id="rId4" Type="http://schemas.openxmlformats.org/officeDocument/2006/relationships/hyperlink" Target="consultantplus://offline/ref=A970D8F06D2F5BAE771C7806CB6E17E5584EDDDC2519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</Words>
  <Characters>5438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2019-11-11T06:14:00Z</dcterms:created>
  <dcterms:modified xsi:type="dcterms:W3CDTF">2020-09-24T08:17:00Z</dcterms:modified>
</cp:coreProperties>
</file>