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9FC" w:rsidRDefault="009929FC" w:rsidP="004354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929FC" w:rsidRDefault="009929FC" w:rsidP="004354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отчету по реализации муниципальной программы «Комплексное совершенствование социально-экономических процессов в Карагайском сельском посе</w:t>
      </w:r>
      <w:r w:rsidR="00DF6686">
        <w:rPr>
          <w:b/>
          <w:sz w:val="28"/>
          <w:szCs w:val="28"/>
        </w:rPr>
        <w:t>лении на 2015-2018 годы» за 2016</w:t>
      </w:r>
      <w:r>
        <w:rPr>
          <w:b/>
          <w:sz w:val="28"/>
          <w:szCs w:val="28"/>
        </w:rPr>
        <w:t xml:space="preserve"> год</w:t>
      </w:r>
    </w:p>
    <w:p w:rsidR="009929FC" w:rsidRDefault="009929FC" w:rsidP="004354E8">
      <w:pPr>
        <w:ind w:left="360"/>
        <w:jc w:val="center"/>
        <w:rPr>
          <w:b/>
          <w:sz w:val="28"/>
          <w:szCs w:val="28"/>
        </w:rPr>
      </w:pPr>
    </w:p>
    <w:p w:rsidR="009929FC" w:rsidRDefault="009929FC" w:rsidP="004354E8">
      <w:pPr>
        <w:ind w:left="360"/>
        <w:jc w:val="center"/>
        <w:rPr>
          <w:b/>
          <w:sz w:val="28"/>
          <w:szCs w:val="28"/>
        </w:rPr>
      </w:pP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муниципальной программы </w:t>
      </w:r>
      <w:r>
        <w:rPr>
          <w:b/>
          <w:sz w:val="28"/>
          <w:szCs w:val="28"/>
        </w:rPr>
        <w:t>«</w:t>
      </w:r>
      <w:r w:rsidRPr="004354E8">
        <w:rPr>
          <w:sz w:val="28"/>
          <w:szCs w:val="28"/>
        </w:rPr>
        <w:t xml:space="preserve">Комплексное совершенствование социально-экономических процессов в </w:t>
      </w:r>
      <w:r>
        <w:rPr>
          <w:sz w:val="28"/>
          <w:szCs w:val="28"/>
        </w:rPr>
        <w:t>Карагайском</w:t>
      </w:r>
      <w:r w:rsidRPr="004354E8">
        <w:rPr>
          <w:sz w:val="28"/>
          <w:szCs w:val="28"/>
        </w:rPr>
        <w:t xml:space="preserve"> сельском поселении на 2015-2018 годы»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>рограмма)  является развитие территории поселения. Данная цель достигнута с помощью таких показателей как: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Развитие экономического потенциала и обеспечение сбалансированности бюджета - (индекс достижения значений показателей – 1,000);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 жизнеобеспечения - (индекс достижения значений показателей – 1,000);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Развитие социальной сферы - (индекс достижения значений показателей – 1,000).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задачи к подпрограммам выполнены в полном объеме. Оценка реализации задач - (индексы освоения бюджетных средств – 1,000) 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решением сессии</w:t>
      </w:r>
      <w:r w:rsidR="00DF6686">
        <w:rPr>
          <w:sz w:val="28"/>
          <w:szCs w:val="28"/>
        </w:rPr>
        <w:t xml:space="preserve"> сельского Совета депутатов № 2</w:t>
      </w:r>
      <w:r w:rsidR="00333BA5">
        <w:rPr>
          <w:sz w:val="28"/>
          <w:szCs w:val="28"/>
        </w:rPr>
        <w:t>4</w:t>
      </w:r>
      <w:r>
        <w:rPr>
          <w:sz w:val="28"/>
          <w:szCs w:val="28"/>
        </w:rPr>
        <w:t>-0</w:t>
      </w:r>
      <w:r w:rsidR="00333BA5">
        <w:rPr>
          <w:sz w:val="28"/>
          <w:szCs w:val="28"/>
        </w:rPr>
        <w:t>3 от 23</w:t>
      </w:r>
      <w:r>
        <w:rPr>
          <w:sz w:val="28"/>
          <w:szCs w:val="28"/>
        </w:rPr>
        <w:t>.12.201</w:t>
      </w:r>
      <w:r w:rsidR="00DF6686">
        <w:rPr>
          <w:sz w:val="28"/>
          <w:szCs w:val="28"/>
        </w:rPr>
        <w:t>6</w:t>
      </w:r>
      <w:r>
        <w:rPr>
          <w:sz w:val="28"/>
          <w:szCs w:val="28"/>
        </w:rPr>
        <w:t xml:space="preserve">г.  общий объем финансовых ресурсов муниципальной программы составил </w:t>
      </w:r>
      <w:r w:rsidR="00DF6686">
        <w:rPr>
          <w:sz w:val="28"/>
          <w:szCs w:val="28"/>
        </w:rPr>
        <w:t>8</w:t>
      </w:r>
      <w:r w:rsidR="00333BA5">
        <w:rPr>
          <w:sz w:val="28"/>
          <w:szCs w:val="28"/>
        </w:rPr>
        <w:t>53,10</w:t>
      </w:r>
      <w:r w:rsidRPr="005832DB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 Фактически использовано финансовых ресурсов 7</w:t>
      </w:r>
      <w:r w:rsidR="00333BA5">
        <w:rPr>
          <w:sz w:val="28"/>
          <w:szCs w:val="28"/>
        </w:rPr>
        <w:t>49,24</w:t>
      </w:r>
      <w:r>
        <w:rPr>
          <w:sz w:val="28"/>
          <w:szCs w:val="28"/>
        </w:rPr>
        <w:t xml:space="preserve"> тыс. рублей. </w:t>
      </w:r>
    </w:p>
    <w:p w:rsidR="009929FC" w:rsidRDefault="009929FC" w:rsidP="00435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Индекс освоения бюджетных средств составил 0,9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Методикой оценки эффективности реализации муниципальной программы: индекс достижения значений показателей муниципальной программы составил 1,5; 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средний индекс достижения плановых значений показателей целей – 2;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средний индекс достижения плановых значений показателей задач – 1;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средний индекс достижения плановых значений показателей мероприятий – 1;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 освоения бюджетных средств, выделенных на реализацию муниципальной программы – 1,0; 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критерий эффективности реализации государственной программы составил 1,5; </w:t>
      </w:r>
    </w:p>
    <w:p w:rsidR="009929FC" w:rsidRDefault="009929FC" w:rsidP="004F42B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b/>
          <w:sz w:val="28"/>
          <w:szCs w:val="28"/>
        </w:rPr>
        <w:t xml:space="preserve"> Общий объем финансовых ресурсов по Подпрограмме 1</w:t>
      </w:r>
      <w:r>
        <w:rPr>
          <w:sz w:val="28"/>
          <w:szCs w:val="28"/>
        </w:rPr>
        <w:t xml:space="preserve"> «Развитие экономического потенциала и обеспечение сбалансированности бюджета» запланирован 5</w:t>
      </w:r>
      <w:r w:rsidR="00333BA5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9C349A">
        <w:rPr>
          <w:sz w:val="28"/>
          <w:szCs w:val="28"/>
        </w:rPr>
        <w:t>5</w:t>
      </w:r>
      <w:r w:rsidR="00333BA5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рублей. Фактически финансовых ресурсов  использовано 5</w:t>
      </w:r>
      <w:r w:rsidR="00333BA5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9C349A">
        <w:rPr>
          <w:sz w:val="28"/>
          <w:szCs w:val="28"/>
        </w:rPr>
        <w:t>5</w:t>
      </w:r>
      <w:r w:rsidR="00333BA5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рублей. Индекс освоения бюджетных средств составил 1,0. </w:t>
      </w:r>
    </w:p>
    <w:p w:rsidR="009929FC" w:rsidRDefault="009929FC" w:rsidP="004354E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Общий объем финансовых ресурсов по Подпрограмме 2</w:t>
      </w:r>
      <w:r>
        <w:rPr>
          <w:sz w:val="28"/>
          <w:szCs w:val="28"/>
        </w:rPr>
        <w:t xml:space="preserve"> «Развитие систем жизнеобеспечения» запланирован </w:t>
      </w:r>
      <w:r w:rsidR="009C349A">
        <w:rPr>
          <w:sz w:val="28"/>
          <w:szCs w:val="28"/>
        </w:rPr>
        <w:t>349,37</w:t>
      </w:r>
      <w:r>
        <w:rPr>
          <w:sz w:val="28"/>
          <w:szCs w:val="28"/>
        </w:rPr>
        <w:t xml:space="preserve"> тыс. рублей. Фактически финансовых ресурсов  использовано </w:t>
      </w:r>
      <w:r w:rsidR="009C349A">
        <w:rPr>
          <w:sz w:val="28"/>
          <w:szCs w:val="28"/>
        </w:rPr>
        <w:t>346,48</w:t>
      </w:r>
      <w:r>
        <w:rPr>
          <w:sz w:val="28"/>
          <w:szCs w:val="28"/>
        </w:rPr>
        <w:t xml:space="preserve"> тыс. рублей. Индекс освоения бюджетных средств составил 1,0.</w:t>
      </w:r>
    </w:p>
    <w:p w:rsidR="009929FC" w:rsidRDefault="009929FC" w:rsidP="004354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мероприятию 1 «Повышение уровня благоустройства территории </w:t>
      </w:r>
      <w:r w:rsidR="00333BA5">
        <w:rPr>
          <w:sz w:val="28"/>
          <w:szCs w:val="28"/>
        </w:rPr>
        <w:t xml:space="preserve">Карагайского </w:t>
      </w:r>
      <w:r>
        <w:rPr>
          <w:sz w:val="28"/>
          <w:szCs w:val="28"/>
        </w:rPr>
        <w:t xml:space="preserve">сельского поселения» Индекс освоения бюджетных средств составил 1,0 в денежном выражении запланировано </w:t>
      </w:r>
      <w:r w:rsidR="009C349A">
        <w:rPr>
          <w:sz w:val="28"/>
          <w:szCs w:val="28"/>
        </w:rPr>
        <w:t>309,37</w:t>
      </w:r>
      <w:r>
        <w:rPr>
          <w:sz w:val="28"/>
          <w:szCs w:val="28"/>
        </w:rPr>
        <w:t xml:space="preserve"> тыс. руб. исполнено </w:t>
      </w:r>
      <w:r w:rsidR="009C349A">
        <w:rPr>
          <w:sz w:val="28"/>
          <w:szCs w:val="28"/>
        </w:rPr>
        <w:t>306,48</w:t>
      </w:r>
      <w:r>
        <w:rPr>
          <w:sz w:val="28"/>
          <w:szCs w:val="28"/>
        </w:rPr>
        <w:t>.</w:t>
      </w:r>
    </w:p>
    <w:p w:rsidR="009929FC" w:rsidRDefault="009929FC" w:rsidP="004354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мероприятию  2  «Предупреждение и ликвидация последствий чрезвычайных ситуаций в границах</w:t>
      </w:r>
      <w:r w:rsidR="00333BA5" w:rsidRPr="00333BA5">
        <w:rPr>
          <w:sz w:val="28"/>
          <w:szCs w:val="28"/>
        </w:rPr>
        <w:t xml:space="preserve"> </w:t>
      </w:r>
      <w:r w:rsidR="00333BA5">
        <w:rPr>
          <w:sz w:val="28"/>
          <w:szCs w:val="28"/>
        </w:rPr>
        <w:t>Карагайского</w:t>
      </w:r>
      <w:r>
        <w:rPr>
          <w:sz w:val="28"/>
          <w:szCs w:val="28"/>
        </w:rPr>
        <w:t xml:space="preserve"> сельского поселения», индекс освоения бюджетных средств составил 1,0. Отклонения отсутствуют, запланировано </w:t>
      </w:r>
      <w:r w:rsidR="00333BA5">
        <w:rPr>
          <w:sz w:val="28"/>
          <w:szCs w:val="28"/>
        </w:rPr>
        <w:t>40,0 тыс. руб., исполнено 40,0</w:t>
      </w:r>
      <w:r>
        <w:rPr>
          <w:sz w:val="28"/>
          <w:szCs w:val="28"/>
        </w:rPr>
        <w:t xml:space="preserve"> тыс. руб.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Общий объем финансовых ресурсов по Подпрограмме 3 </w:t>
      </w:r>
      <w:r>
        <w:rPr>
          <w:sz w:val="28"/>
          <w:szCs w:val="28"/>
        </w:rPr>
        <w:t xml:space="preserve">«Развитие социальной сферы» запланирован в сумме </w:t>
      </w:r>
      <w:r w:rsidR="009C349A">
        <w:rPr>
          <w:sz w:val="28"/>
          <w:szCs w:val="28"/>
        </w:rPr>
        <w:t>453,20</w:t>
      </w:r>
      <w:r>
        <w:rPr>
          <w:sz w:val="28"/>
          <w:szCs w:val="28"/>
        </w:rPr>
        <w:t xml:space="preserve"> тыс. рублей. Фактически фин</w:t>
      </w:r>
      <w:r w:rsidR="00333BA5">
        <w:rPr>
          <w:sz w:val="28"/>
          <w:szCs w:val="28"/>
        </w:rPr>
        <w:t xml:space="preserve">ансовых ресурсов  использовано </w:t>
      </w:r>
      <w:r w:rsidR="009C349A">
        <w:rPr>
          <w:sz w:val="28"/>
          <w:szCs w:val="28"/>
        </w:rPr>
        <w:t xml:space="preserve">352,23 </w:t>
      </w:r>
      <w:r>
        <w:rPr>
          <w:sz w:val="28"/>
          <w:szCs w:val="28"/>
        </w:rPr>
        <w:t>тыс. рублей. Индекс освоения бюджетных средств составил 0,</w:t>
      </w:r>
      <w:r w:rsidR="009C349A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9929FC" w:rsidRDefault="009929FC" w:rsidP="005D683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Главным администратором муниципальной </w:t>
      </w:r>
      <w:r w:rsidR="00524147">
        <w:rPr>
          <w:sz w:val="28"/>
          <w:szCs w:val="28"/>
        </w:rPr>
        <w:t>программы – в течение всего 2016</w:t>
      </w:r>
      <w:r>
        <w:rPr>
          <w:sz w:val="28"/>
          <w:szCs w:val="28"/>
        </w:rPr>
        <w:t xml:space="preserve"> года планомерно проводилась работа по корректировке мероприятий программы и соответственно показателей мероприятий. Производилось перераспределение бюджетных ассигнований с целью более эффективного их использования. 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</w:p>
    <w:p w:rsidR="009929FC" w:rsidRDefault="009929FC" w:rsidP="004354E8">
      <w:pPr>
        <w:jc w:val="both"/>
        <w:rPr>
          <w:b/>
          <w:color w:val="3366FF"/>
          <w:sz w:val="28"/>
          <w:szCs w:val="28"/>
        </w:rPr>
      </w:pPr>
    </w:p>
    <w:p w:rsidR="009929FC" w:rsidRDefault="009929FC" w:rsidP="004354E8">
      <w:pPr>
        <w:jc w:val="both"/>
        <w:rPr>
          <w:b/>
          <w:color w:val="3366FF"/>
          <w:sz w:val="28"/>
          <w:szCs w:val="28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/>
    <w:p w:rsidR="009929FC" w:rsidRDefault="009929FC"/>
    <w:sectPr w:rsidR="009929FC" w:rsidSect="0044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4E8"/>
    <w:rsid w:val="00034714"/>
    <w:rsid w:val="00295A3D"/>
    <w:rsid w:val="002D6E9F"/>
    <w:rsid w:val="002E2D5E"/>
    <w:rsid w:val="00333BA5"/>
    <w:rsid w:val="003E46FE"/>
    <w:rsid w:val="004354E8"/>
    <w:rsid w:val="00445960"/>
    <w:rsid w:val="004F42BA"/>
    <w:rsid w:val="00524147"/>
    <w:rsid w:val="00543973"/>
    <w:rsid w:val="005832DB"/>
    <w:rsid w:val="005D6838"/>
    <w:rsid w:val="005E1EFF"/>
    <w:rsid w:val="007236B9"/>
    <w:rsid w:val="00807A77"/>
    <w:rsid w:val="008C1B77"/>
    <w:rsid w:val="009929FC"/>
    <w:rsid w:val="009A3A3A"/>
    <w:rsid w:val="009B45EF"/>
    <w:rsid w:val="009C349A"/>
    <w:rsid w:val="00BB41AB"/>
    <w:rsid w:val="00BD76D2"/>
    <w:rsid w:val="00D64D3C"/>
    <w:rsid w:val="00DB49D2"/>
    <w:rsid w:val="00DF6686"/>
    <w:rsid w:val="00EF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9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КАРАГАЙ</cp:lastModifiedBy>
  <cp:revision>16</cp:revision>
  <dcterms:created xsi:type="dcterms:W3CDTF">2016-03-17T08:55:00Z</dcterms:created>
  <dcterms:modified xsi:type="dcterms:W3CDTF">2017-08-28T15:57:00Z</dcterms:modified>
</cp:coreProperties>
</file>