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отчету по реализации муниципальной программы «Комплексное совершенствование социально-экономических процессов в Карагайском сельском поселении на 2015-2018 годы» за 2015 год</w:t>
      </w:r>
    </w:p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</w:p>
    <w:p w:rsidR="009929FC" w:rsidRDefault="009929FC" w:rsidP="004354E8">
      <w:pPr>
        <w:ind w:left="360"/>
        <w:jc w:val="center"/>
        <w:rPr>
          <w:b/>
          <w:sz w:val="28"/>
          <w:szCs w:val="28"/>
        </w:rPr>
      </w:pP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муниципальной программы </w:t>
      </w:r>
      <w:r>
        <w:rPr>
          <w:b/>
          <w:sz w:val="28"/>
          <w:szCs w:val="28"/>
        </w:rPr>
        <w:t>«</w:t>
      </w:r>
      <w:r w:rsidRPr="004354E8">
        <w:rPr>
          <w:sz w:val="28"/>
          <w:szCs w:val="28"/>
        </w:rPr>
        <w:t xml:space="preserve">Комплексное совершенствование социально-экономических процессов в </w:t>
      </w:r>
      <w:r>
        <w:rPr>
          <w:sz w:val="28"/>
          <w:szCs w:val="28"/>
        </w:rPr>
        <w:t>Карагайском</w:t>
      </w:r>
      <w:r w:rsidRPr="004354E8">
        <w:rPr>
          <w:sz w:val="28"/>
          <w:szCs w:val="28"/>
        </w:rPr>
        <w:t xml:space="preserve"> сельском поселении на 2015-2018 годы»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</w:t>
      </w:r>
      <w:proofErr w:type="gramStart"/>
      <w:r>
        <w:rPr>
          <w:sz w:val="28"/>
          <w:szCs w:val="28"/>
        </w:rPr>
        <w:t>–п</w:t>
      </w:r>
      <w:proofErr w:type="gramEnd"/>
      <w:r>
        <w:rPr>
          <w:sz w:val="28"/>
          <w:szCs w:val="28"/>
        </w:rPr>
        <w:t>рограмма)  является развитие территории поселения. Данная цель достигнута с помощью таких показателей как: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экономического потенциала и обеспечение сбалансированности бюджета - (индекс достиже</w:t>
      </w:r>
      <w:r w:rsidR="005B16A7">
        <w:rPr>
          <w:sz w:val="28"/>
          <w:szCs w:val="28"/>
        </w:rPr>
        <w:t>ния значений показателей – 1,00</w:t>
      </w:r>
      <w:r>
        <w:rPr>
          <w:sz w:val="28"/>
          <w:szCs w:val="28"/>
        </w:rPr>
        <w:t>);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Развитие систем жизнеобеспечения - (индекс достиже</w:t>
      </w:r>
      <w:r w:rsidR="005B16A7">
        <w:rPr>
          <w:sz w:val="28"/>
          <w:szCs w:val="28"/>
        </w:rPr>
        <w:t>ния значений показателей – 1,00</w:t>
      </w:r>
      <w:r>
        <w:rPr>
          <w:sz w:val="28"/>
          <w:szCs w:val="28"/>
        </w:rPr>
        <w:t>);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социальной сферы - (индекс достижения значений показателей – </w:t>
      </w:r>
      <w:r w:rsidR="005B16A7">
        <w:rPr>
          <w:sz w:val="28"/>
          <w:szCs w:val="28"/>
        </w:rPr>
        <w:t>0,96</w:t>
      </w:r>
      <w:r>
        <w:rPr>
          <w:sz w:val="28"/>
          <w:szCs w:val="28"/>
        </w:rPr>
        <w:t>).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Все задачи к подпрограммам выполнены в полном объеме. Оценка реализации задач - (индексы ос</w:t>
      </w:r>
      <w:r w:rsidR="005B16A7">
        <w:rPr>
          <w:sz w:val="28"/>
          <w:szCs w:val="28"/>
        </w:rPr>
        <w:t>воения бюджетных средств – 1,00</w:t>
      </w:r>
      <w:r>
        <w:rPr>
          <w:sz w:val="28"/>
          <w:szCs w:val="28"/>
        </w:rPr>
        <w:t xml:space="preserve">) </w:t>
      </w:r>
    </w:p>
    <w:p w:rsidR="009929FC" w:rsidRDefault="009929FC" w:rsidP="004354E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решением сессии сельского Совета депутатов № 09-01 от 15.12.2015г.  общий объем финансовых ресурсов муниципальной программы составил 772,76</w:t>
      </w:r>
      <w:r w:rsidRPr="005832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рублей. Фактически использовано финансовых ресурсов 755,97 тыс. рублей. </w:t>
      </w:r>
    </w:p>
    <w:p w:rsidR="009929FC" w:rsidRDefault="009929FC" w:rsidP="004354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Индекс освоения бюджетных средств составил 0,96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соответствии с Методикой оценки эффективности реализации муниципальной программы: индекс достижения значений показателей муниципальной программы составил 1,5; 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средний индекс достижения плановых значений показателей целей – 2;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средний индекс достижения плановых значений показателей задач – 1;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средний индекс достижения плановых значений показателей мероприятий – 1;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 освоения бюджетных средств, выделенных на реализацию муниципальной программы – </w:t>
      </w:r>
      <w:r w:rsidR="005B16A7">
        <w:rPr>
          <w:sz w:val="28"/>
          <w:szCs w:val="28"/>
        </w:rPr>
        <w:t>0,98</w:t>
      </w:r>
      <w:r>
        <w:rPr>
          <w:sz w:val="28"/>
          <w:szCs w:val="28"/>
        </w:rPr>
        <w:t xml:space="preserve">; 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критерий эффективности реализации государственной программы составил 1,5; </w:t>
      </w:r>
    </w:p>
    <w:p w:rsidR="009929FC" w:rsidRDefault="009929FC" w:rsidP="004F42B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>
        <w:rPr>
          <w:b/>
          <w:sz w:val="28"/>
          <w:szCs w:val="28"/>
        </w:rPr>
        <w:t xml:space="preserve"> Общий объем финансовых ресурсов по Подпрограмме 1</w:t>
      </w:r>
      <w:r>
        <w:rPr>
          <w:sz w:val="28"/>
          <w:szCs w:val="28"/>
        </w:rPr>
        <w:t xml:space="preserve"> «Развитие экономического потенциала и обеспечение сбалансированности бюджета» запланирован 51,56 тыс. рублей. Фактически финансовых ресурсов  использовано 51,56 тыс. рублей. Индекс освоения бюджетных средств составил 1,0. </w:t>
      </w:r>
    </w:p>
    <w:p w:rsidR="009929FC" w:rsidRDefault="009929FC" w:rsidP="004354E8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Общий объем финансовых ресурсов по Подпрограмме 2</w:t>
      </w:r>
      <w:r>
        <w:rPr>
          <w:sz w:val="28"/>
          <w:szCs w:val="28"/>
        </w:rPr>
        <w:t xml:space="preserve"> «Развитие систем жизнеобеспечения» запланирован 296,3 тыс. рублей. Фактически финансовых ресурсов  использовано 296,3 тыс. рублей. Индекс освоения бюджетных средств составил 1,0.</w:t>
      </w:r>
    </w:p>
    <w:p w:rsidR="009929FC" w:rsidRDefault="009929FC" w:rsidP="004354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мероприятию 1 «Повышение уровня благоустройства территории </w:t>
      </w:r>
      <w:proofErr w:type="spellStart"/>
      <w:r>
        <w:rPr>
          <w:sz w:val="28"/>
          <w:szCs w:val="28"/>
        </w:rPr>
        <w:t>Усть-Коксинского</w:t>
      </w:r>
      <w:proofErr w:type="spellEnd"/>
      <w:r>
        <w:rPr>
          <w:sz w:val="28"/>
          <w:szCs w:val="28"/>
        </w:rPr>
        <w:t xml:space="preserve"> сельского поселения» Индекс освоения бюджетных средств составил 1,0 в денежном выражении запланировано 279,5 тыс. руб. исполнено 279,5.</w:t>
      </w:r>
    </w:p>
    <w:p w:rsidR="009929FC" w:rsidRDefault="009929FC" w:rsidP="004354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мероприятию  2  «Предупреждение и ликвидация последствий чрезвычайных ситуаций в границах </w:t>
      </w:r>
      <w:r w:rsidR="005E2C36">
        <w:rPr>
          <w:sz w:val="28"/>
          <w:szCs w:val="28"/>
        </w:rPr>
        <w:t>Карагайского</w:t>
      </w:r>
      <w:r>
        <w:rPr>
          <w:sz w:val="28"/>
          <w:szCs w:val="28"/>
        </w:rPr>
        <w:t xml:space="preserve"> сельского поселения», индекс освоения бюджетных средств составил 1,0. Отклонения отсутствуют, запланировано 7,5 тыс. руб., исполнено 7,5 тыс. руб.</w:t>
      </w:r>
    </w:p>
    <w:p w:rsidR="009929FC" w:rsidRPr="002D6E9F" w:rsidRDefault="009929FC" w:rsidP="002D6E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мероприятию 3  «Содержание дорог в границах Карагайского сельского поселения »  запланировано 9,3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 исполнено 9,3 тыс. руб. Индекс освоения бюджетных средств составил 1,0.</w:t>
      </w:r>
      <w:r>
        <w:t xml:space="preserve"> 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  <w:t xml:space="preserve">Общий объем финансовых ресурсов по Подпрограмме 3 </w:t>
      </w:r>
      <w:r>
        <w:rPr>
          <w:sz w:val="28"/>
          <w:szCs w:val="28"/>
        </w:rPr>
        <w:t>«Развитие социальной сферы» запланирован в сумме 424,90 тыс. рублей. Фактически финансовых ресурсов  использовано 408,11 тыс. рублей. Индекс освоения бюджетных средств составил 0,96.</w:t>
      </w:r>
    </w:p>
    <w:p w:rsidR="009929FC" w:rsidRDefault="009929FC" w:rsidP="005D683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Главным администратором муниципальной программы – в течение всего 2015 года планомерно проводилась работа по корректировке мероприятий программы и соответственно показателей мероприятий. Производилось перераспределение бюджетных ассигнований с целью более эффективного их использования. </w:t>
      </w:r>
    </w:p>
    <w:p w:rsidR="009929FC" w:rsidRDefault="009929FC" w:rsidP="004354E8">
      <w:pPr>
        <w:ind w:firstLine="360"/>
        <w:jc w:val="both"/>
        <w:rPr>
          <w:sz w:val="28"/>
          <w:szCs w:val="28"/>
        </w:rPr>
      </w:pPr>
    </w:p>
    <w:p w:rsidR="009929FC" w:rsidRDefault="009929FC" w:rsidP="004354E8">
      <w:pPr>
        <w:jc w:val="both"/>
        <w:rPr>
          <w:b/>
          <w:color w:val="3366FF"/>
          <w:sz w:val="28"/>
          <w:szCs w:val="28"/>
        </w:rPr>
      </w:pPr>
    </w:p>
    <w:p w:rsidR="009929FC" w:rsidRDefault="009929FC" w:rsidP="004354E8">
      <w:pPr>
        <w:jc w:val="both"/>
        <w:rPr>
          <w:b/>
          <w:color w:val="3366FF"/>
          <w:sz w:val="28"/>
          <w:szCs w:val="28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>
      <w:pPr>
        <w:ind w:left="748" w:hanging="748"/>
        <w:jc w:val="both"/>
        <w:rPr>
          <w:sz w:val="20"/>
          <w:szCs w:val="20"/>
        </w:rPr>
      </w:pPr>
    </w:p>
    <w:p w:rsidR="009929FC" w:rsidRDefault="009929FC" w:rsidP="004354E8"/>
    <w:p w:rsidR="009929FC" w:rsidRDefault="009929FC"/>
    <w:sectPr w:rsidR="009929FC" w:rsidSect="0044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4E8"/>
    <w:rsid w:val="00034714"/>
    <w:rsid w:val="00295A3D"/>
    <w:rsid w:val="002D6E9F"/>
    <w:rsid w:val="003E46FE"/>
    <w:rsid w:val="00416D41"/>
    <w:rsid w:val="004354E8"/>
    <w:rsid w:val="00445960"/>
    <w:rsid w:val="004F42BA"/>
    <w:rsid w:val="00543973"/>
    <w:rsid w:val="005832DB"/>
    <w:rsid w:val="005B16A7"/>
    <w:rsid w:val="005D6838"/>
    <w:rsid w:val="005E1EFF"/>
    <w:rsid w:val="005E2C36"/>
    <w:rsid w:val="00807A77"/>
    <w:rsid w:val="008C1B77"/>
    <w:rsid w:val="009929FC"/>
    <w:rsid w:val="009A3A3A"/>
    <w:rsid w:val="009B45EF"/>
    <w:rsid w:val="00BB41AB"/>
    <w:rsid w:val="00BD76D2"/>
    <w:rsid w:val="00C03167"/>
    <w:rsid w:val="00DB49D2"/>
    <w:rsid w:val="00EF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4E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19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388</Words>
  <Characters>3013</Characters>
  <Application>Microsoft Office Word</Application>
  <DocSecurity>0</DocSecurity>
  <Lines>25</Lines>
  <Paragraphs>6</Paragraphs>
  <ScaleCrop>false</ScaleCrop>
  <Company>Microsoft</Company>
  <LinksUpToDate>false</LinksUpToDate>
  <CharactersWithSpaces>3395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БЮДЖЕТ</cp:lastModifiedBy>
  <cp:revision>14</cp:revision>
  <dcterms:created xsi:type="dcterms:W3CDTF">2016-03-17T08:55:00Z</dcterms:created>
  <dcterms:modified xsi:type="dcterms:W3CDTF">2016-12-15T04:07:00Z</dcterms:modified>
</cp:coreProperties>
</file>