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30" w:rsidRPr="00AC5E30" w:rsidRDefault="00AC5E30" w:rsidP="00AC5E30">
      <w:pPr>
        <w:shd w:val="clear" w:color="auto" w:fill="EDEDED"/>
        <w:spacing w:after="0" w:line="240" w:lineRule="auto"/>
        <w:outlineLvl w:val="0"/>
        <w:rPr>
          <w:rFonts w:ascii="Arial" w:eastAsia="Times New Roman" w:hAnsi="Arial" w:cs="Arial"/>
          <w:color w:val="1C1C1C"/>
          <w:kern w:val="36"/>
          <w:sz w:val="36"/>
          <w:szCs w:val="36"/>
        </w:rPr>
      </w:pPr>
      <w:r w:rsidRPr="00AC5E30">
        <w:rPr>
          <w:rFonts w:ascii="Arial" w:eastAsia="Times New Roman" w:hAnsi="Arial" w:cs="Arial"/>
          <w:color w:val="1C1C1C"/>
          <w:kern w:val="36"/>
          <w:sz w:val="36"/>
          <w:szCs w:val="36"/>
        </w:rPr>
        <w:t>Обратная связь для сообщений о фактах коррупции</w:t>
      </w:r>
    </w:p>
    <w:p w:rsidR="00AC5E30" w:rsidRPr="00AC5E30" w:rsidRDefault="00AC5E30" w:rsidP="00AC5E30">
      <w:pPr>
        <w:shd w:val="clear" w:color="auto" w:fill="EDEDED"/>
        <w:spacing w:before="100" w:beforeAutospacing="1" w:after="100" w:afterAutospacing="1" w:line="285" w:lineRule="atLeast"/>
        <w:rPr>
          <w:rFonts w:ascii="Arial" w:eastAsia="Times New Roman" w:hAnsi="Arial" w:cs="Arial"/>
          <w:color w:val="1C1C1C"/>
          <w:sz w:val="21"/>
          <w:szCs w:val="21"/>
        </w:rPr>
      </w:pPr>
      <w:r w:rsidRPr="00AC5E30">
        <w:rPr>
          <w:rFonts w:ascii="Arial" w:eastAsia="Times New Roman" w:hAnsi="Arial" w:cs="Arial"/>
          <w:color w:val="1C1C1C"/>
          <w:sz w:val="21"/>
          <w:szCs w:val="21"/>
        </w:rPr>
        <w:t> Информацию о коррупционных правонарушениях можно сообщить:           </w:t>
      </w:r>
    </w:p>
    <w:p w:rsidR="00AC5E30" w:rsidRPr="00AC5E30" w:rsidRDefault="00AC5E30" w:rsidP="00AC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на телефон</w:t>
      </w:r>
      <w:r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 xml:space="preserve"> сельской администрации с. Карагай:  8(38848) 26-5-80</w:t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 (с поне</w:t>
      </w:r>
      <w:r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дельника по пятницу с 8-00 до 13</w:t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-00); </w:t>
      </w:r>
      <w:r w:rsidRPr="00AC5E30">
        <w:rPr>
          <w:rFonts w:ascii="Arial" w:eastAsia="Times New Roman" w:hAnsi="Arial" w:cs="Arial"/>
          <w:color w:val="1C1C1C"/>
          <w:sz w:val="21"/>
          <w:szCs w:val="21"/>
        </w:rPr>
        <w:br/>
      </w:r>
      <w:r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по адресу: 649497</w:t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, Республика Алтай, Усть-Коксинский район, с</w:t>
      </w:r>
      <w:proofErr w:type="gramStart"/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.</w:t>
      </w:r>
      <w:r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К</w:t>
      </w:r>
      <w:proofErr w:type="gramEnd"/>
      <w:r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арагай</w:t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, ул.</w:t>
      </w:r>
      <w:r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 xml:space="preserve">Амбулаторная, 12/1, Сельская Администрация Карагайского </w:t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 xml:space="preserve"> сельского поселения;</w:t>
      </w:r>
      <w:r w:rsidRPr="00AC5E30">
        <w:rPr>
          <w:rFonts w:ascii="Arial" w:eastAsia="Times New Roman" w:hAnsi="Arial" w:cs="Arial"/>
          <w:color w:val="1C1C1C"/>
          <w:sz w:val="21"/>
          <w:szCs w:val="21"/>
        </w:rPr>
        <w:br/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по адресу электронной почты: 649497karagai@mail.ru;</w:t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br/>
        <w:t> </w:t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br/>
      </w:r>
      <w:r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 xml:space="preserve">Сельская Администрация Карагайского </w:t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сельского поселения обеспечивает регистрацию и рассмотрение поступивших обращений в соответствии с </w:t>
      </w:r>
      <w:hyperlink r:id="rId4" w:tgtFrame="_blank" w:history="1">
        <w:r w:rsidRPr="00AC5E30">
          <w:rPr>
            <w:rFonts w:ascii="Arial" w:eastAsia="Times New Roman" w:hAnsi="Arial" w:cs="Arial"/>
            <w:color w:val="16683F"/>
            <w:sz w:val="21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.</w:t>
      </w:r>
      <w:r w:rsidRPr="00AC5E30">
        <w:rPr>
          <w:rFonts w:ascii="Arial" w:eastAsia="Times New Roman" w:hAnsi="Arial" w:cs="Arial"/>
          <w:color w:val="1C1C1C"/>
          <w:sz w:val="21"/>
          <w:szCs w:val="21"/>
        </w:rPr>
        <w:br/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     </w:t>
      </w:r>
      <w:r w:rsidRPr="00AC5E30">
        <w:rPr>
          <w:rFonts w:ascii="Arial" w:eastAsia="Times New Roman" w:hAnsi="Arial" w:cs="Arial"/>
          <w:color w:val="1C1C1C"/>
          <w:sz w:val="21"/>
          <w:szCs w:val="21"/>
        </w:rPr>
        <w:br/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 </w:t>
      </w:r>
      <w:r w:rsidRPr="00AC5E30">
        <w:rPr>
          <w:rFonts w:ascii="Arial" w:eastAsia="Times New Roman" w:hAnsi="Arial" w:cs="Arial"/>
          <w:color w:val="1C1C1C"/>
          <w:sz w:val="21"/>
          <w:szCs w:val="21"/>
        </w:rPr>
        <w:br/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Устную информацию о готовящемся или свершившемся коррупционном преступлении Вы можете сообщить в органы власти по следующим телефонам:</w:t>
      </w:r>
      <w:r w:rsidRPr="00AC5E30">
        <w:rPr>
          <w:rFonts w:ascii="Arial" w:eastAsia="Times New Roman" w:hAnsi="Arial" w:cs="Arial"/>
          <w:color w:val="1C1C1C"/>
          <w:sz w:val="21"/>
          <w:szCs w:val="21"/>
        </w:rPr>
        <w:br/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Прокуратура Усть-Коксинского района 8(38848) 22-3-76,  8(38848) 22-2-76;  </w:t>
      </w:r>
      <w:r w:rsidRPr="00AC5E30">
        <w:rPr>
          <w:rFonts w:ascii="Arial" w:eastAsia="Times New Roman" w:hAnsi="Arial" w:cs="Arial"/>
          <w:color w:val="1C1C1C"/>
          <w:sz w:val="21"/>
          <w:szCs w:val="21"/>
        </w:rPr>
        <w:br/>
      </w:r>
      <w:r w:rsidRPr="00AC5E30">
        <w:rPr>
          <w:rFonts w:ascii="Arial" w:eastAsia="Times New Roman" w:hAnsi="Arial" w:cs="Arial"/>
          <w:color w:val="1C1C1C"/>
          <w:sz w:val="21"/>
          <w:szCs w:val="21"/>
          <w:shd w:val="clear" w:color="auto" w:fill="EDEDED"/>
        </w:rPr>
        <w:t> </w:t>
      </w:r>
      <w:r w:rsidRPr="00AC5E30">
        <w:rPr>
          <w:rFonts w:ascii="Arial" w:eastAsia="Times New Roman" w:hAnsi="Arial" w:cs="Arial"/>
          <w:color w:val="1C1C1C"/>
          <w:sz w:val="21"/>
          <w:szCs w:val="21"/>
        </w:rPr>
        <w:br/>
      </w:r>
    </w:p>
    <w:p w:rsidR="00AC5E30" w:rsidRPr="00AC5E30" w:rsidRDefault="00AC5E30" w:rsidP="00AC5E30">
      <w:pPr>
        <w:shd w:val="clear" w:color="auto" w:fill="EDEDED"/>
        <w:spacing w:before="100" w:beforeAutospacing="1" w:after="100" w:afterAutospacing="1" w:line="285" w:lineRule="atLeast"/>
        <w:rPr>
          <w:rFonts w:ascii="Arial" w:eastAsia="Times New Roman" w:hAnsi="Arial" w:cs="Arial"/>
          <w:color w:val="1C1C1C"/>
          <w:sz w:val="21"/>
          <w:szCs w:val="21"/>
        </w:rPr>
      </w:pPr>
      <w:r w:rsidRPr="00AC5E30">
        <w:rPr>
          <w:rFonts w:ascii="Arial" w:eastAsia="Times New Roman" w:hAnsi="Arial" w:cs="Arial"/>
          <w:color w:val="1C1C1C"/>
          <w:sz w:val="21"/>
          <w:szCs w:val="21"/>
        </w:rPr>
        <w:t>Важно! В соответствии с действующим законодательством анонимные сообщения к рассмотрению не могут быть приняты.</w:t>
      </w:r>
    </w:p>
    <w:p w:rsidR="00567F21" w:rsidRDefault="00567F21"/>
    <w:sectPr w:rsidR="0056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C5E30"/>
    <w:rsid w:val="00567F21"/>
    <w:rsid w:val="00AC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5E30"/>
  </w:style>
  <w:style w:type="character" w:styleId="a4">
    <w:name w:val="Hyperlink"/>
    <w:basedOn w:val="a0"/>
    <w:uiPriority w:val="99"/>
    <w:semiHidden/>
    <w:unhideWhenUsed/>
    <w:rsid w:val="00AC5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06413&amp;intelsearch=%EE%F2+02.05.2006+N+59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2020-07-16T07:55:00Z</dcterms:created>
  <dcterms:modified xsi:type="dcterms:W3CDTF">2020-07-16T08:13:00Z</dcterms:modified>
</cp:coreProperties>
</file>