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02" w:rsidRDefault="00C11402" w:rsidP="00C11402">
      <w:pPr>
        <w:spacing w:after="0" w:line="240" w:lineRule="auto"/>
        <w:rPr>
          <w:rFonts w:ascii="Times New Roman" w:hAnsi="Times New Roman" w:cs="Times New Roman"/>
          <w:b/>
          <w:sz w:val="28"/>
          <w:szCs w:val="28"/>
        </w:rPr>
      </w:pPr>
      <w:bookmarkStart w:id="0" w:name="_GoBack"/>
      <w:r w:rsidRPr="00C11402">
        <w:rPr>
          <w:rFonts w:ascii="Times New Roman" w:hAnsi="Times New Roman" w:cs="Times New Roman"/>
          <w:b/>
          <w:sz w:val="28"/>
          <w:szCs w:val="28"/>
        </w:rPr>
        <w:drawing>
          <wp:inline distT="0" distB="0" distL="0" distR="0">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C11402" w:rsidRDefault="00C11402" w:rsidP="00E64221">
      <w:pPr>
        <w:spacing w:after="0" w:line="240" w:lineRule="auto"/>
        <w:jc w:val="center"/>
        <w:rPr>
          <w:rFonts w:ascii="Times New Roman" w:hAnsi="Times New Roman" w:cs="Times New Roman"/>
          <w:b/>
          <w:sz w:val="28"/>
          <w:szCs w:val="28"/>
        </w:rPr>
      </w:pPr>
    </w:p>
    <w:p w:rsidR="00E64221" w:rsidRDefault="00141B04" w:rsidP="00E64221">
      <w:pPr>
        <w:spacing w:after="0" w:line="240" w:lineRule="auto"/>
        <w:jc w:val="center"/>
        <w:rPr>
          <w:rFonts w:ascii="Times New Roman" w:hAnsi="Times New Roman" w:cs="Times New Roman"/>
          <w:b/>
          <w:sz w:val="28"/>
          <w:szCs w:val="28"/>
        </w:rPr>
      </w:pPr>
      <w:r w:rsidRPr="00E64221">
        <w:rPr>
          <w:rFonts w:ascii="Times New Roman" w:hAnsi="Times New Roman" w:cs="Times New Roman"/>
          <w:b/>
          <w:sz w:val="28"/>
          <w:szCs w:val="28"/>
        </w:rPr>
        <w:t xml:space="preserve">Ограничение прав иностранных лиц </w:t>
      </w:r>
    </w:p>
    <w:p w:rsidR="00300BDB" w:rsidRPr="00E64221" w:rsidRDefault="00141B04" w:rsidP="00E64221">
      <w:pPr>
        <w:spacing w:after="0" w:line="240" w:lineRule="auto"/>
        <w:jc w:val="center"/>
        <w:rPr>
          <w:rFonts w:ascii="Times New Roman" w:hAnsi="Times New Roman" w:cs="Times New Roman"/>
          <w:b/>
          <w:sz w:val="28"/>
          <w:szCs w:val="28"/>
        </w:rPr>
      </w:pPr>
      <w:r w:rsidRPr="00E64221">
        <w:rPr>
          <w:rFonts w:ascii="Times New Roman" w:hAnsi="Times New Roman" w:cs="Times New Roman"/>
          <w:b/>
          <w:sz w:val="28"/>
          <w:szCs w:val="28"/>
        </w:rPr>
        <w:t>на приобретение земельных участков в Российской Федерации</w:t>
      </w:r>
    </w:p>
    <w:bookmarkEnd w:id="0"/>
    <w:p w:rsidR="006441ED" w:rsidRDefault="006441ED" w:rsidP="00E64221">
      <w:pPr>
        <w:spacing w:after="0" w:line="240" w:lineRule="auto"/>
        <w:jc w:val="center"/>
        <w:rPr>
          <w:rFonts w:ascii="Times New Roman" w:hAnsi="Times New Roman" w:cs="Times New Roman"/>
          <w:sz w:val="28"/>
          <w:szCs w:val="28"/>
        </w:rPr>
      </w:pPr>
    </w:p>
    <w:p w:rsidR="00E64221" w:rsidRDefault="00E64221" w:rsidP="00E64221">
      <w:pPr>
        <w:spacing w:after="0" w:line="240" w:lineRule="auto"/>
        <w:jc w:val="center"/>
        <w:rPr>
          <w:rFonts w:ascii="Times New Roman" w:hAnsi="Times New Roman" w:cs="Times New Roman"/>
          <w:sz w:val="28"/>
          <w:szCs w:val="28"/>
        </w:rPr>
      </w:pPr>
    </w:p>
    <w:p w:rsidR="006441ED" w:rsidRPr="006441ED" w:rsidRDefault="006441ED" w:rsidP="00E64221">
      <w:pPr>
        <w:pStyle w:val="a6"/>
        <w:ind w:firstLine="709"/>
        <w:jc w:val="both"/>
        <w:rPr>
          <w:rFonts w:ascii="Times New Roman" w:hAnsi="Times New Roman" w:cs="Times New Roman"/>
          <w:sz w:val="28"/>
          <w:szCs w:val="28"/>
          <w:lang w:eastAsia="ru-RU"/>
        </w:rPr>
      </w:pPr>
      <w:r w:rsidRPr="006441ED">
        <w:rPr>
          <w:rFonts w:ascii="Times New Roman" w:hAnsi="Times New Roman" w:cs="Times New Roman"/>
          <w:sz w:val="28"/>
          <w:szCs w:val="28"/>
          <w:lang w:eastAsia="ru-RU"/>
        </w:rPr>
        <w:t>Действующим российским законодательством для иностранных граждан, лиц без гражданства и иностранных юридических лиц установлен ряд ограничений на приобретение в собственность земельных участков.</w:t>
      </w:r>
    </w:p>
    <w:p w:rsidR="006441ED" w:rsidRPr="006441ED" w:rsidRDefault="006441ED" w:rsidP="00E642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441ED">
        <w:rPr>
          <w:rFonts w:ascii="Times New Roman" w:hAnsi="Times New Roman" w:cs="Times New Roman"/>
          <w:sz w:val="28"/>
          <w:szCs w:val="28"/>
          <w:lang w:eastAsia="ru-RU"/>
        </w:rPr>
        <w:t>Земельн</w:t>
      </w:r>
      <w:r w:rsidR="00183B7D">
        <w:rPr>
          <w:rFonts w:ascii="Times New Roman" w:hAnsi="Times New Roman" w:cs="Times New Roman"/>
          <w:sz w:val="28"/>
          <w:szCs w:val="28"/>
          <w:lang w:eastAsia="ru-RU"/>
        </w:rPr>
        <w:t>ый</w:t>
      </w:r>
      <w:r w:rsidRPr="006441ED">
        <w:rPr>
          <w:rFonts w:ascii="Times New Roman" w:hAnsi="Times New Roman" w:cs="Times New Roman"/>
          <w:sz w:val="28"/>
          <w:szCs w:val="28"/>
          <w:lang w:eastAsia="ru-RU"/>
        </w:rPr>
        <w:t xml:space="preserve"> кодекс Российской Федерации </w:t>
      </w:r>
      <w:r>
        <w:rPr>
          <w:rFonts w:ascii="Times New Roman" w:hAnsi="Times New Roman" w:cs="Times New Roman"/>
          <w:sz w:val="28"/>
          <w:szCs w:val="28"/>
        </w:rPr>
        <w:t xml:space="preserve">от 25.10.2001 № 136-ФЗ </w:t>
      </w:r>
      <w:r w:rsidRPr="006441ED">
        <w:rPr>
          <w:rFonts w:ascii="Times New Roman" w:hAnsi="Times New Roman" w:cs="Times New Roman"/>
          <w:sz w:val="28"/>
          <w:szCs w:val="28"/>
          <w:lang w:eastAsia="ru-RU"/>
        </w:rPr>
        <w:t xml:space="preserve">(далее – ЗК РФ) </w:t>
      </w:r>
      <w:r w:rsidR="00183B7D">
        <w:rPr>
          <w:rFonts w:ascii="Times New Roman" w:hAnsi="Times New Roman" w:cs="Times New Roman"/>
          <w:sz w:val="28"/>
          <w:szCs w:val="28"/>
          <w:lang w:eastAsia="ru-RU"/>
        </w:rPr>
        <w:t xml:space="preserve">устанавливает, что </w:t>
      </w:r>
      <w:r w:rsidRPr="006441ED">
        <w:rPr>
          <w:rFonts w:ascii="Times New Roman" w:hAnsi="Times New Roman" w:cs="Times New Roman"/>
          <w:sz w:val="28"/>
          <w:szCs w:val="28"/>
          <w:lang w:eastAsia="ru-RU"/>
        </w:rPr>
        <w:t>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r w:rsidR="00183B7D">
        <w:rPr>
          <w:rFonts w:ascii="Times New Roman" w:hAnsi="Times New Roman" w:cs="Times New Roman"/>
          <w:sz w:val="28"/>
          <w:szCs w:val="28"/>
          <w:lang w:eastAsia="ru-RU"/>
        </w:rPr>
        <w:t xml:space="preserve"> (</w:t>
      </w:r>
      <w:r w:rsidR="00183B7D" w:rsidRPr="006441ED">
        <w:rPr>
          <w:rFonts w:ascii="Times New Roman" w:hAnsi="Times New Roman" w:cs="Times New Roman"/>
          <w:sz w:val="28"/>
          <w:szCs w:val="28"/>
          <w:lang w:eastAsia="ru-RU"/>
        </w:rPr>
        <w:t>п. 3 ст. 15</w:t>
      </w:r>
      <w:r w:rsidR="00183B7D">
        <w:rPr>
          <w:rFonts w:ascii="Times New Roman" w:hAnsi="Times New Roman" w:cs="Times New Roman"/>
          <w:sz w:val="28"/>
          <w:szCs w:val="28"/>
          <w:lang w:eastAsia="ru-RU"/>
        </w:rPr>
        <w:t xml:space="preserve"> ЗК РФ).</w:t>
      </w:r>
    </w:p>
    <w:p w:rsidR="006441ED" w:rsidRPr="006441ED" w:rsidRDefault="006441ED" w:rsidP="00E64221">
      <w:pPr>
        <w:pStyle w:val="a6"/>
        <w:ind w:firstLine="709"/>
        <w:jc w:val="both"/>
        <w:rPr>
          <w:rFonts w:ascii="Times New Roman" w:hAnsi="Times New Roman" w:cs="Times New Roman"/>
          <w:sz w:val="28"/>
          <w:szCs w:val="28"/>
          <w:lang w:eastAsia="ru-RU"/>
        </w:rPr>
      </w:pPr>
      <w:r w:rsidRPr="006441ED">
        <w:rPr>
          <w:rFonts w:ascii="Times New Roman" w:hAnsi="Times New Roman" w:cs="Times New Roman"/>
          <w:sz w:val="28"/>
          <w:szCs w:val="28"/>
          <w:lang w:eastAsia="ru-RU"/>
        </w:rPr>
        <w:t>Указом Президента Российской Федерации от 09.01.2011 года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r w:rsidR="00176C3D">
        <w:rPr>
          <w:rFonts w:ascii="Times New Roman" w:hAnsi="Times New Roman" w:cs="Times New Roman"/>
          <w:sz w:val="28"/>
          <w:szCs w:val="28"/>
          <w:lang w:eastAsia="ru-RU"/>
        </w:rPr>
        <w:t xml:space="preserve"> утвержден п</w:t>
      </w:r>
      <w:r w:rsidR="00176C3D" w:rsidRPr="006441ED">
        <w:rPr>
          <w:rFonts w:ascii="Times New Roman" w:hAnsi="Times New Roman" w:cs="Times New Roman"/>
          <w:sz w:val="28"/>
          <w:szCs w:val="28"/>
          <w:lang w:eastAsia="ru-RU"/>
        </w:rPr>
        <w:t xml:space="preserve">еречень </w:t>
      </w:r>
      <w:r w:rsidR="00176C3D">
        <w:rPr>
          <w:rFonts w:ascii="Times New Roman" w:hAnsi="Times New Roman" w:cs="Times New Roman"/>
          <w:sz w:val="28"/>
          <w:szCs w:val="28"/>
          <w:lang w:eastAsia="ru-RU"/>
        </w:rPr>
        <w:t xml:space="preserve">таких </w:t>
      </w:r>
      <w:r w:rsidR="00176C3D" w:rsidRPr="006441ED">
        <w:rPr>
          <w:rFonts w:ascii="Times New Roman" w:hAnsi="Times New Roman" w:cs="Times New Roman"/>
          <w:sz w:val="28"/>
          <w:szCs w:val="28"/>
          <w:lang w:eastAsia="ru-RU"/>
        </w:rPr>
        <w:t xml:space="preserve">приграничных территорий </w:t>
      </w:r>
      <w:r w:rsidRPr="006441ED">
        <w:rPr>
          <w:rFonts w:ascii="Times New Roman" w:hAnsi="Times New Roman" w:cs="Times New Roman"/>
          <w:sz w:val="28"/>
          <w:szCs w:val="28"/>
          <w:lang w:eastAsia="ru-RU"/>
        </w:rPr>
        <w:t>(далее – Перечень).</w:t>
      </w:r>
    </w:p>
    <w:p w:rsidR="006441ED" w:rsidRPr="006441ED" w:rsidRDefault="006441ED" w:rsidP="00E64221">
      <w:pPr>
        <w:pStyle w:val="a6"/>
        <w:ind w:firstLine="709"/>
        <w:jc w:val="both"/>
        <w:rPr>
          <w:rFonts w:ascii="Times New Roman" w:hAnsi="Times New Roman" w:cs="Times New Roman"/>
          <w:sz w:val="28"/>
          <w:szCs w:val="28"/>
          <w:lang w:eastAsia="ru-RU"/>
        </w:rPr>
      </w:pPr>
      <w:r w:rsidRPr="006441ED">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Республике Алтай</w:t>
      </w:r>
      <w:r w:rsidRPr="006441ED">
        <w:rPr>
          <w:rFonts w:ascii="Times New Roman" w:hAnsi="Times New Roman" w:cs="Times New Roman"/>
          <w:sz w:val="28"/>
          <w:szCs w:val="28"/>
          <w:lang w:eastAsia="ru-RU"/>
        </w:rPr>
        <w:t xml:space="preserve"> к</w:t>
      </w:r>
      <w:r w:rsidR="00176C3D">
        <w:rPr>
          <w:rFonts w:ascii="Times New Roman" w:hAnsi="Times New Roman" w:cs="Times New Roman"/>
          <w:sz w:val="28"/>
          <w:szCs w:val="28"/>
          <w:lang w:eastAsia="ru-RU"/>
        </w:rPr>
        <w:t xml:space="preserve"> </w:t>
      </w:r>
      <w:r w:rsidR="00176C3D" w:rsidRPr="006441ED">
        <w:rPr>
          <w:rFonts w:ascii="Times New Roman" w:hAnsi="Times New Roman" w:cs="Times New Roman"/>
          <w:sz w:val="28"/>
          <w:szCs w:val="28"/>
          <w:lang w:eastAsia="ru-RU"/>
        </w:rPr>
        <w:t>приграничны</w:t>
      </w:r>
      <w:r w:rsidR="00176C3D">
        <w:rPr>
          <w:rFonts w:ascii="Times New Roman" w:hAnsi="Times New Roman" w:cs="Times New Roman"/>
          <w:sz w:val="28"/>
          <w:szCs w:val="28"/>
          <w:lang w:eastAsia="ru-RU"/>
        </w:rPr>
        <w:t>м</w:t>
      </w:r>
      <w:r w:rsidR="00176C3D" w:rsidRPr="006441ED">
        <w:rPr>
          <w:rFonts w:ascii="Times New Roman" w:hAnsi="Times New Roman" w:cs="Times New Roman"/>
          <w:sz w:val="28"/>
          <w:szCs w:val="28"/>
          <w:lang w:eastAsia="ru-RU"/>
        </w:rPr>
        <w:t xml:space="preserve"> территори</w:t>
      </w:r>
      <w:r w:rsidR="00176C3D">
        <w:rPr>
          <w:rFonts w:ascii="Times New Roman" w:hAnsi="Times New Roman" w:cs="Times New Roman"/>
          <w:sz w:val="28"/>
          <w:szCs w:val="28"/>
          <w:lang w:eastAsia="ru-RU"/>
        </w:rPr>
        <w:t>ям</w:t>
      </w:r>
      <w:r w:rsidR="00176C3D" w:rsidRPr="006441ED">
        <w:rPr>
          <w:rFonts w:ascii="Times New Roman" w:hAnsi="Times New Roman" w:cs="Times New Roman"/>
          <w:sz w:val="28"/>
          <w:szCs w:val="28"/>
          <w:lang w:eastAsia="ru-RU"/>
        </w:rPr>
        <w:t>,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r w:rsidR="00B42DE6">
        <w:rPr>
          <w:rFonts w:ascii="Times New Roman" w:hAnsi="Times New Roman" w:cs="Times New Roman"/>
          <w:sz w:val="28"/>
          <w:szCs w:val="28"/>
          <w:lang w:eastAsia="ru-RU"/>
        </w:rPr>
        <w:t>,</w:t>
      </w:r>
      <w:r w:rsidRPr="006441ED">
        <w:rPr>
          <w:rFonts w:ascii="Times New Roman" w:hAnsi="Times New Roman" w:cs="Times New Roman"/>
          <w:sz w:val="28"/>
          <w:szCs w:val="28"/>
          <w:lang w:eastAsia="ru-RU"/>
        </w:rPr>
        <w:t xml:space="preserve"> отн</w:t>
      </w:r>
      <w:r w:rsidR="00B42DE6">
        <w:rPr>
          <w:rFonts w:ascii="Times New Roman" w:hAnsi="Times New Roman" w:cs="Times New Roman"/>
          <w:sz w:val="28"/>
          <w:szCs w:val="28"/>
          <w:lang w:eastAsia="ru-RU"/>
        </w:rPr>
        <w:t>есены</w:t>
      </w:r>
      <w:r w:rsidR="00176C3D">
        <w:rPr>
          <w:rFonts w:ascii="Times New Roman" w:hAnsi="Times New Roman" w:cs="Times New Roman"/>
          <w:sz w:val="28"/>
          <w:szCs w:val="28"/>
          <w:lang w:eastAsia="ru-RU"/>
        </w:rPr>
        <w:t xml:space="preserve"> территории </w:t>
      </w:r>
      <w:proofErr w:type="spellStart"/>
      <w:r>
        <w:rPr>
          <w:rFonts w:ascii="Times New Roman" w:hAnsi="Times New Roman" w:cs="Times New Roman"/>
          <w:sz w:val="28"/>
          <w:szCs w:val="28"/>
          <w:lang w:eastAsia="ru-RU"/>
        </w:rPr>
        <w:t>Кош-Агачск</w:t>
      </w:r>
      <w:r w:rsidR="00176C3D">
        <w:rPr>
          <w:rFonts w:ascii="Times New Roman" w:hAnsi="Times New Roman" w:cs="Times New Roman"/>
          <w:sz w:val="28"/>
          <w:szCs w:val="28"/>
          <w:lang w:eastAsia="ru-RU"/>
        </w:rPr>
        <w:t>ого</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Усть-Канск</w:t>
      </w:r>
      <w:r w:rsidR="00176C3D">
        <w:rPr>
          <w:rFonts w:ascii="Times New Roman" w:hAnsi="Times New Roman" w:cs="Times New Roman"/>
          <w:sz w:val="28"/>
          <w:szCs w:val="28"/>
          <w:lang w:eastAsia="ru-RU"/>
        </w:rPr>
        <w:t>ого</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Усть-Коксинск</w:t>
      </w:r>
      <w:r w:rsidR="00176C3D">
        <w:rPr>
          <w:rFonts w:ascii="Times New Roman" w:hAnsi="Times New Roman" w:cs="Times New Roman"/>
          <w:sz w:val="28"/>
          <w:szCs w:val="28"/>
          <w:lang w:eastAsia="ru-RU"/>
        </w:rPr>
        <w:t>ого</w:t>
      </w:r>
      <w:proofErr w:type="spellEnd"/>
      <w:r>
        <w:rPr>
          <w:rFonts w:ascii="Times New Roman" w:hAnsi="Times New Roman" w:cs="Times New Roman"/>
          <w:sz w:val="28"/>
          <w:szCs w:val="28"/>
          <w:lang w:eastAsia="ru-RU"/>
        </w:rPr>
        <w:t xml:space="preserve"> район</w:t>
      </w:r>
      <w:r w:rsidR="00176C3D">
        <w:rPr>
          <w:rFonts w:ascii="Times New Roman" w:hAnsi="Times New Roman" w:cs="Times New Roman"/>
          <w:sz w:val="28"/>
          <w:szCs w:val="28"/>
          <w:lang w:eastAsia="ru-RU"/>
        </w:rPr>
        <w:t>ов</w:t>
      </w:r>
      <w:r w:rsidRPr="006441ED">
        <w:rPr>
          <w:rFonts w:ascii="Times New Roman" w:hAnsi="Times New Roman" w:cs="Times New Roman"/>
          <w:sz w:val="28"/>
          <w:szCs w:val="28"/>
          <w:lang w:eastAsia="ru-RU"/>
        </w:rPr>
        <w:t>.</w:t>
      </w:r>
    </w:p>
    <w:p w:rsidR="006441ED" w:rsidRPr="006441ED" w:rsidRDefault="00B42DE6" w:rsidP="00E64221">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6441ED" w:rsidRPr="006441ED">
        <w:rPr>
          <w:rFonts w:ascii="Times New Roman" w:hAnsi="Times New Roman" w:cs="Times New Roman"/>
          <w:sz w:val="28"/>
          <w:szCs w:val="28"/>
          <w:lang w:eastAsia="ru-RU"/>
        </w:rPr>
        <w:t>т</w:t>
      </w:r>
      <w:r>
        <w:rPr>
          <w:rFonts w:ascii="Times New Roman" w:hAnsi="Times New Roman" w:cs="Times New Roman"/>
          <w:sz w:val="28"/>
          <w:szCs w:val="28"/>
          <w:lang w:eastAsia="ru-RU"/>
        </w:rPr>
        <w:t>атья</w:t>
      </w:r>
      <w:r w:rsidR="006441ED" w:rsidRPr="006441ED">
        <w:rPr>
          <w:rFonts w:ascii="Times New Roman" w:hAnsi="Times New Roman" w:cs="Times New Roman"/>
          <w:sz w:val="28"/>
          <w:szCs w:val="28"/>
          <w:lang w:eastAsia="ru-RU"/>
        </w:rPr>
        <w:t xml:space="preserve"> 3 Федерального закона от 24.07.2002 № 101-ФЗ «Об обороте земель сельскохозяйственного назначения» (далее – Закон № 101-ФЗ)</w:t>
      </w:r>
      <w:r w:rsidR="005733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устанавливает</w:t>
      </w:r>
      <w:r w:rsidR="00573305">
        <w:rPr>
          <w:rFonts w:ascii="Times New Roman" w:hAnsi="Times New Roman" w:cs="Times New Roman"/>
          <w:sz w:val="28"/>
          <w:szCs w:val="28"/>
          <w:lang w:eastAsia="ru-RU"/>
        </w:rPr>
        <w:t>, что</w:t>
      </w:r>
      <w:r w:rsidR="006441ED" w:rsidRPr="006441ED">
        <w:rPr>
          <w:rFonts w:ascii="Times New Roman" w:hAnsi="Times New Roman" w:cs="Times New Roman"/>
          <w:sz w:val="28"/>
          <w:szCs w:val="28"/>
          <w:lang w:eastAsia="ru-RU"/>
        </w:rPr>
        <w:t xml:space="preserve">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w:t>
      </w:r>
      <w:r w:rsidR="006441ED" w:rsidRPr="006441ED">
        <w:rPr>
          <w:rFonts w:ascii="Times New Roman" w:hAnsi="Times New Roman" w:cs="Times New Roman"/>
          <w:sz w:val="28"/>
          <w:szCs w:val="28"/>
          <w:lang w:eastAsia="ru-RU"/>
        </w:rPr>
        <w:lastRenderedPageBreak/>
        <w:t>округа, и о внесении изменений в отдельные законодательные акты Российской Федерации».</w:t>
      </w:r>
    </w:p>
    <w:p w:rsidR="006441ED" w:rsidRPr="006441ED" w:rsidRDefault="006441ED" w:rsidP="00E642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441ED">
        <w:rPr>
          <w:rFonts w:ascii="Times New Roman" w:hAnsi="Times New Roman" w:cs="Times New Roman"/>
          <w:sz w:val="28"/>
          <w:szCs w:val="28"/>
          <w:lang w:eastAsia="ru-RU"/>
        </w:rPr>
        <w:t>Согласно п. 1 ст. 238 Гражданского кодекса Российской Федерации</w:t>
      </w:r>
      <w:r w:rsidR="000565CA">
        <w:rPr>
          <w:rFonts w:ascii="Times New Roman" w:hAnsi="Times New Roman" w:cs="Times New Roman"/>
          <w:sz w:val="28"/>
          <w:szCs w:val="28"/>
        </w:rPr>
        <w:t xml:space="preserve"> (часть первая) от 30.11.1994 № 51-ФЗ (далее – ГК РФ)</w:t>
      </w:r>
      <w:r w:rsidRPr="006441ED">
        <w:rPr>
          <w:rFonts w:ascii="Times New Roman" w:hAnsi="Times New Roman" w:cs="Times New Roman"/>
          <w:sz w:val="28"/>
          <w:szCs w:val="28"/>
          <w:lang w:eastAsia="ru-RU"/>
        </w:rPr>
        <w:t>,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0565CA" w:rsidRDefault="000565CA" w:rsidP="00E642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5 Закона № 101-ФЗ,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ст. 3 и (или) п.2 ст. 4 Закона № 101-ФЗ, такие земельный участок (часть земельного участка) или доля должны быть отчуждены собственником.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Закона № 101-ФЗ,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w:t>
      </w:r>
    </w:p>
    <w:p w:rsidR="006441ED" w:rsidRPr="006441ED" w:rsidRDefault="000565CA" w:rsidP="00E64221">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указанным выше причинам</w:t>
      </w:r>
      <w:r w:rsidR="006441ED" w:rsidRPr="006441ED">
        <w:rPr>
          <w:rFonts w:ascii="Times New Roman" w:hAnsi="Times New Roman" w:cs="Times New Roman"/>
          <w:sz w:val="28"/>
          <w:szCs w:val="28"/>
          <w:lang w:eastAsia="ru-RU"/>
        </w:rPr>
        <w:t>, земельные участки, расположенные на приграничных территориях, входящих в утвержденный Перечень, земельные участки сельскохозяйственного назначения, а также земельные доли, принадлежащие на праве собственности иностранным гражданам, лицам без гражданства и иностранным юридическим лицам, должны быть отчуждены в установленном законом порядке как имущество, которое в силу закона не может принадлежать указанным лицам.</w:t>
      </w:r>
    </w:p>
    <w:p w:rsidR="006441ED" w:rsidRPr="006441ED" w:rsidRDefault="006441ED" w:rsidP="00E64221">
      <w:pPr>
        <w:pStyle w:val="a6"/>
        <w:ind w:firstLine="709"/>
        <w:jc w:val="both"/>
        <w:rPr>
          <w:rFonts w:ascii="Times New Roman" w:hAnsi="Times New Roman" w:cs="Times New Roman"/>
          <w:sz w:val="28"/>
          <w:szCs w:val="28"/>
          <w:lang w:eastAsia="ru-RU"/>
        </w:rPr>
      </w:pPr>
      <w:r w:rsidRPr="006441ED">
        <w:rPr>
          <w:rFonts w:ascii="Times New Roman" w:hAnsi="Times New Roman" w:cs="Times New Roman"/>
          <w:sz w:val="28"/>
          <w:szCs w:val="28"/>
          <w:lang w:eastAsia="ru-RU"/>
        </w:rPr>
        <w:t>В случаях, когда имущество не отчуждено собственником в установленные законом сроки, такое имущество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w:t>
      </w:r>
    </w:p>
    <w:p w:rsidR="006441ED" w:rsidRPr="006441ED" w:rsidRDefault="00E632F1" w:rsidP="00E64221">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связи изложенным, хотелось бы </w:t>
      </w:r>
      <w:r w:rsidR="006441ED" w:rsidRPr="006441ED">
        <w:rPr>
          <w:rFonts w:ascii="Times New Roman" w:hAnsi="Times New Roman" w:cs="Times New Roman"/>
          <w:sz w:val="28"/>
          <w:szCs w:val="28"/>
          <w:lang w:eastAsia="ru-RU"/>
        </w:rPr>
        <w:t>обра</w:t>
      </w:r>
      <w:r>
        <w:rPr>
          <w:rFonts w:ascii="Times New Roman" w:hAnsi="Times New Roman" w:cs="Times New Roman"/>
          <w:sz w:val="28"/>
          <w:szCs w:val="28"/>
          <w:lang w:eastAsia="ru-RU"/>
        </w:rPr>
        <w:t>тить</w:t>
      </w:r>
      <w:r w:rsidR="006441ED" w:rsidRPr="006441ED">
        <w:rPr>
          <w:rFonts w:ascii="Times New Roman" w:hAnsi="Times New Roman" w:cs="Times New Roman"/>
          <w:sz w:val="28"/>
          <w:szCs w:val="28"/>
          <w:lang w:eastAsia="ru-RU"/>
        </w:rPr>
        <w:t xml:space="preserve"> внимание иностранных граждан, лиц без гражданства и иностранных юридических лиц на необходимость своевременного отчуждения вышеуказанных земельных участков.</w:t>
      </w:r>
    </w:p>
    <w:p w:rsidR="006441ED" w:rsidRDefault="006441ED" w:rsidP="00E64221">
      <w:pPr>
        <w:pStyle w:val="a6"/>
        <w:ind w:firstLine="709"/>
        <w:jc w:val="both"/>
        <w:rPr>
          <w:rFonts w:ascii="Times New Roman" w:hAnsi="Times New Roman" w:cs="Times New Roman"/>
          <w:sz w:val="28"/>
          <w:szCs w:val="28"/>
        </w:rPr>
      </w:pPr>
    </w:p>
    <w:p w:rsidR="006D702D" w:rsidRDefault="006D702D" w:rsidP="00E64221">
      <w:pPr>
        <w:pStyle w:val="a6"/>
        <w:ind w:firstLine="709"/>
        <w:jc w:val="both"/>
        <w:rPr>
          <w:rFonts w:ascii="Times New Roman" w:hAnsi="Times New Roman" w:cs="Times New Roman"/>
          <w:sz w:val="28"/>
          <w:szCs w:val="28"/>
        </w:rPr>
      </w:pPr>
    </w:p>
    <w:p w:rsidR="00C11402" w:rsidRDefault="00C11402" w:rsidP="00E64221">
      <w:pPr>
        <w:pStyle w:val="a6"/>
        <w:ind w:firstLine="709"/>
        <w:jc w:val="both"/>
        <w:rPr>
          <w:rFonts w:ascii="Times New Roman" w:hAnsi="Times New Roman" w:cs="Times New Roman"/>
          <w:sz w:val="28"/>
          <w:szCs w:val="28"/>
        </w:rPr>
      </w:pPr>
    </w:p>
    <w:p w:rsidR="00C11402" w:rsidRDefault="00C11402" w:rsidP="00C11402">
      <w:pPr>
        <w:spacing w:after="0" w:line="240" w:lineRule="auto"/>
        <w:ind w:firstLine="709"/>
        <w:jc w:val="right"/>
        <w:rPr>
          <w:rFonts w:ascii="Times New Roman" w:hAnsi="Times New Roman"/>
          <w:sz w:val="28"/>
          <w:szCs w:val="28"/>
        </w:rPr>
      </w:pPr>
      <w:r w:rsidRPr="00AC094C">
        <w:rPr>
          <w:rFonts w:ascii="Times New Roman" w:hAnsi="Times New Roman"/>
          <w:sz w:val="28"/>
          <w:szCs w:val="28"/>
        </w:rPr>
        <w:t>Управление Федеральной службы</w:t>
      </w:r>
    </w:p>
    <w:p w:rsidR="00BA1C90" w:rsidRPr="00141B04" w:rsidRDefault="00C11402" w:rsidP="00C11402">
      <w:pPr>
        <w:spacing w:after="0" w:line="240" w:lineRule="auto"/>
        <w:rPr>
          <w:rFonts w:ascii="Times New Roman" w:hAnsi="Times New Roman" w:cs="Times New Roman"/>
          <w:sz w:val="28"/>
          <w:szCs w:val="28"/>
        </w:rPr>
      </w:pPr>
      <w:r w:rsidRPr="00AC094C">
        <w:rPr>
          <w:rFonts w:ascii="Times New Roman" w:hAnsi="Times New Roman"/>
          <w:sz w:val="28"/>
          <w:szCs w:val="28"/>
        </w:rPr>
        <w:t xml:space="preserve"> государственной регистра</w:t>
      </w:r>
      <w:r>
        <w:rPr>
          <w:rFonts w:ascii="Times New Roman" w:hAnsi="Times New Roman"/>
          <w:sz w:val="28"/>
          <w:szCs w:val="28"/>
        </w:rPr>
        <w:t xml:space="preserve">ции, кадастра и картографии  по </w:t>
      </w:r>
      <w:r w:rsidRPr="00AC094C">
        <w:rPr>
          <w:rFonts w:ascii="Times New Roman" w:hAnsi="Times New Roman"/>
          <w:sz w:val="28"/>
          <w:szCs w:val="28"/>
        </w:rPr>
        <w:t>Республике Алтай</w:t>
      </w:r>
    </w:p>
    <w:sectPr w:rsidR="00BA1C90" w:rsidRPr="00141B04" w:rsidSect="006D702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22" w:rsidRDefault="00D04122" w:rsidP="006D702D">
      <w:pPr>
        <w:spacing w:after="0" w:line="240" w:lineRule="auto"/>
      </w:pPr>
      <w:r>
        <w:separator/>
      </w:r>
    </w:p>
  </w:endnote>
  <w:endnote w:type="continuationSeparator" w:id="0">
    <w:p w:rsidR="00D04122" w:rsidRDefault="00D04122" w:rsidP="006D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22" w:rsidRDefault="00D04122" w:rsidP="006D702D">
      <w:pPr>
        <w:spacing w:after="0" w:line="240" w:lineRule="auto"/>
      </w:pPr>
      <w:r>
        <w:separator/>
      </w:r>
    </w:p>
  </w:footnote>
  <w:footnote w:type="continuationSeparator" w:id="0">
    <w:p w:rsidR="00D04122" w:rsidRDefault="00D04122" w:rsidP="006D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555102"/>
      <w:docPartObj>
        <w:docPartGallery w:val="Page Numbers (Top of Page)"/>
        <w:docPartUnique/>
      </w:docPartObj>
    </w:sdtPr>
    <w:sdtContent>
      <w:p w:rsidR="006D702D" w:rsidRDefault="00DF286E">
        <w:pPr>
          <w:pStyle w:val="a7"/>
          <w:jc w:val="center"/>
        </w:pPr>
        <w:r>
          <w:fldChar w:fldCharType="begin"/>
        </w:r>
        <w:r w:rsidR="006D702D">
          <w:instrText>PAGE   \* MERGEFORMAT</w:instrText>
        </w:r>
        <w:r>
          <w:fldChar w:fldCharType="separate"/>
        </w:r>
        <w:r w:rsidR="00C11402">
          <w:rPr>
            <w:noProof/>
          </w:rPr>
          <w:t>2</w:t>
        </w:r>
        <w:r>
          <w:fldChar w:fldCharType="end"/>
        </w:r>
      </w:p>
    </w:sdtContent>
  </w:sdt>
  <w:p w:rsidR="006D702D" w:rsidRDefault="006D70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D6B34"/>
    <w:multiLevelType w:val="hybridMultilevel"/>
    <w:tmpl w:val="FDF669A2"/>
    <w:lvl w:ilvl="0" w:tplc="6DCA6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AE48C0"/>
    <w:multiLevelType w:val="hybridMultilevel"/>
    <w:tmpl w:val="198679D6"/>
    <w:lvl w:ilvl="0" w:tplc="A5A2E9F0">
      <w:start w:val="1"/>
      <w:numFmt w:val="decimal"/>
      <w:lvlText w:val="%1."/>
      <w:lvlJc w:val="left"/>
      <w:pPr>
        <w:ind w:left="1069" w:hanging="360"/>
      </w:pPr>
      <w:rPr>
        <w:rFonts w:eastAsiaTheme="majorEastAsia"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1B04"/>
    <w:rsid w:val="000565CA"/>
    <w:rsid w:val="00064EB3"/>
    <w:rsid w:val="00141B04"/>
    <w:rsid w:val="00176C3D"/>
    <w:rsid w:val="00183B7D"/>
    <w:rsid w:val="002F63A5"/>
    <w:rsid w:val="00300BDB"/>
    <w:rsid w:val="003D38A9"/>
    <w:rsid w:val="00573305"/>
    <w:rsid w:val="005B07DD"/>
    <w:rsid w:val="006441ED"/>
    <w:rsid w:val="006D702D"/>
    <w:rsid w:val="007C0AFC"/>
    <w:rsid w:val="007D5164"/>
    <w:rsid w:val="008F34C3"/>
    <w:rsid w:val="009B6D4D"/>
    <w:rsid w:val="00A93411"/>
    <w:rsid w:val="00B42DE6"/>
    <w:rsid w:val="00BA1C90"/>
    <w:rsid w:val="00C11402"/>
    <w:rsid w:val="00C26EC2"/>
    <w:rsid w:val="00D04122"/>
    <w:rsid w:val="00DF286E"/>
    <w:rsid w:val="00E632F1"/>
    <w:rsid w:val="00E64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DD"/>
  </w:style>
  <w:style w:type="paragraph" w:styleId="3">
    <w:name w:val="heading 3"/>
    <w:basedOn w:val="a"/>
    <w:next w:val="a"/>
    <w:link w:val="30"/>
    <w:uiPriority w:val="9"/>
    <w:semiHidden/>
    <w:unhideWhenUsed/>
    <w:qFormat/>
    <w:rsid w:val="006441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441ED"/>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644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1ED"/>
    <w:rPr>
      <w:b/>
      <w:bCs/>
    </w:rPr>
  </w:style>
  <w:style w:type="character" w:styleId="a5">
    <w:name w:val="Hyperlink"/>
    <w:basedOn w:val="a0"/>
    <w:uiPriority w:val="99"/>
    <w:semiHidden/>
    <w:unhideWhenUsed/>
    <w:rsid w:val="006441ED"/>
    <w:rPr>
      <w:color w:val="0000FF"/>
      <w:u w:val="single"/>
    </w:rPr>
  </w:style>
  <w:style w:type="paragraph" w:styleId="a6">
    <w:name w:val="No Spacing"/>
    <w:uiPriority w:val="1"/>
    <w:qFormat/>
    <w:rsid w:val="006441ED"/>
    <w:pPr>
      <w:spacing w:after="0" w:line="240" w:lineRule="auto"/>
    </w:pPr>
  </w:style>
  <w:style w:type="paragraph" w:styleId="a7">
    <w:name w:val="header"/>
    <w:basedOn w:val="a"/>
    <w:link w:val="a8"/>
    <w:uiPriority w:val="99"/>
    <w:unhideWhenUsed/>
    <w:rsid w:val="006D70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702D"/>
  </w:style>
  <w:style w:type="paragraph" w:styleId="a9">
    <w:name w:val="footer"/>
    <w:basedOn w:val="a"/>
    <w:link w:val="aa"/>
    <w:uiPriority w:val="99"/>
    <w:unhideWhenUsed/>
    <w:rsid w:val="006D70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702D"/>
  </w:style>
  <w:style w:type="paragraph" w:styleId="ab">
    <w:name w:val="Balloon Text"/>
    <w:basedOn w:val="a"/>
    <w:link w:val="ac"/>
    <w:uiPriority w:val="99"/>
    <w:semiHidden/>
    <w:unhideWhenUsed/>
    <w:rsid w:val="00C114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1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Семашко</dc:creator>
  <cp:keywords/>
  <dc:description/>
  <cp:lastModifiedBy>Напалкова</cp:lastModifiedBy>
  <cp:revision>16</cp:revision>
  <cp:lastPrinted>2021-02-15T01:39:00Z</cp:lastPrinted>
  <dcterms:created xsi:type="dcterms:W3CDTF">2021-02-01T08:49:00Z</dcterms:created>
  <dcterms:modified xsi:type="dcterms:W3CDTF">2021-02-15T01:45:00Z</dcterms:modified>
</cp:coreProperties>
</file>