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65" w:rsidRPr="00532954" w:rsidRDefault="00532954" w:rsidP="00532954">
      <w:pPr>
        <w:pStyle w:val="30"/>
        <w:shd w:val="clear" w:color="auto" w:fill="auto"/>
        <w:spacing w:line="190" w:lineRule="exact"/>
        <w:jc w:val="center"/>
        <w:rPr>
          <w:b/>
          <w:sz w:val="18"/>
          <w:szCs w:val="18"/>
        </w:rPr>
      </w:pPr>
      <w:r w:rsidRPr="00532954">
        <w:rPr>
          <w:b/>
          <w:sz w:val="18"/>
          <w:szCs w:val="18"/>
        </w:rPr>
        <w:t xml:space="preserve">           </w:t>
      </w:r>
      <w:r w:rsidR="008139DE" w:rsidRPr="00532954">
        <w:rPr>
          <w:b/>
          <w:sz w:val="18"/>
          <w:szCs w:val="18"/>
        </w:rPr>
        <w:t>Российская Федерация</w:t>
      </w:r>
      <w:r w:rsidRPr="00532954">
        <w:rPr>
          <w:b/>
          <w:sz w:val="18"/>
          <w:szCs w:val="18"/>
        </w:rPr>
        <w:t xml:space="preserve">                                                                                                  Россия </w:t>
      </w:r>
      <w:proofErr w:type="spellStart"/>
      <w:r w:rsidRPr="00532954">
        <w:rPr>
          <w:b/>
          <w:sz w:val="18"/>
          <w:szCs w:val="18"/>
        </w:rPr>
        <w:t>Федерациязы</w:t>
      </w:r>
      <w:proofErr w:type="spellEnd"/>
    </w:p>
    <w:p w:rsidR="000E0965" w:rsidRPr="00532954" w:rsidRDefault="00532954" w:rsidP="00532954">
      <w:pPr>
        <w:pStyle w:val="30"/>
        <w:shd w:val="clear" w:color="auto" w:fill="auto"/>
        <w:spacing w:line="190" w:lineRule="exact"/>
        <w:jc w:val="center"/>
        <w:rPr>
          <w:b/>
          <w:sz w:val="18"/>
          <w:szCs w:val="18"/>
        </w:rPr>
      </w:pPr>
      <w:r w:rsidRPr="00532954">
        <w:rPr>
          <w:b/>
          <w:sz w:val="18"/>
          <w:szCs w:val="18"/>
        </w:rPr>
        <w:t xml:space="preserve">   Республика </w:t>
      </w:r>
      <w:r w:rsidR="008139DE" w:rsidRPr="00532954">
        <w:rPr>
          <w:b/>
          <w:sz w:val="18"/>
          <w:szCs w:val="18"/>
        </w:rPr>
        <w:t xml:space="preserve"> Алтай Усть-Коксинский район</w:t>
      </w:r>
      <w:r w:rsidRPr="00532954">
        <w:rPr>
          <w:b/>
          <w:sz w:val="18"/>
          <w:szCs w:val="18"/>
        </w:rPr>
        <w:t xml:space="preserve">                                                             Алтай </w:t>
      </w:r>
      <w:proofErr w:type="spellStart"/>
      <w:r w:rsidRPr="00532954">
        <w:rPr>
          <w:b/>
          <w:sz w:val="18"/>
          <w:szCs w:val="18"/>
        </w:rPr>
        <w:t>Республиканын</w:t>
      </w:r>
      <w:proofErr w:type="spellEnd"/>
      <w:r w:rsidRPr="00532954">
        <w:rPr>
          <w:b/>
          <w:sz w:val="18"/>
          <w:szCs w:val="18"/>
        </w:rPr>
        <w:t xml:space="preserve"> </w:t>
      </w:r>
      <w:proofErr w:type="spellStart"/>
      <w:r w:rsidRPr="00532954">
        <w:rPr>
          <w:b/>
          <w:sz w:val="18"/>
          <w:szCs w:val="18"/>
        </w:rPr>
        <w:t>Коксуу-Оозы</w:t>
      </w:r>
      <w:proofErr w:type="spellEnd"/>
      <w:r w:rsidRPr="00532954">
        <w:rPr>
          <w:b/>
          <w:sz w:val="18"/>
          <w:szCs w:val="18"/>
        </w:rPr>
        <w:t xml:space="preserve"> </w:t>
      </w:r>
      <w:proofErr w:type="spellStart"/>
      <w:r w:rsidRPr="00532954">
        <w:rPr>
          <w:b/>
          <w:sz w:val="18"/>
          <w:szCs w:val="18"/>
        </w:rPr>
        <w:t>аймагында</w:t>
      </w:r>
      <w:proofErr w:type="spellEnd"/>
    </w:p>
    <w:p w:rsidR="00532954" w:rsidRPr="00532954" w:rsidRDefault="00532954" w:rsidP="00532954">
      <w:pPr>
        <w:pStyle w:val="30"/>
        <w:shd w:val="clear" w:color="auto" w:fill="auto"/>
        <w:spacing w:line="190" w:lineRule="exact"/>
        <w:jc w:val="center"/>
        <w:rPr>
          <w:b/>
          <w:sz w:val="18"/>
          <w:szCs w:val="18"/>
        </w:rPr>
      </w:pPr>
      <w:r w:rsidRPr="00532954">
        <w:rPr>
          <w:b/>
          <w:sz w:val="18"/>
          <w:szCs w:val="18"/>
        </w:rPr>
        <w:t xml:space="preserve">Карагайское сельское поселение                                                                            </w:t>
      </w:r>
      <w:proofErr w:type="spellStart"/>
      <w:r w:rsidRPr="00532954">
        <w:rPr>
          <w:b/>
          <w:sz w:val="18"/>
          <w:szCs w:val="18"/>
        </w:rPr>
        <w:t>Карагайдагы</w:t>
      </w:r>
      <w:proofErr w:type="spellEnd"/>
      <w:r w:rsidRPr="00532954">
        <w:rPr>
          <w:b/>
          <w:sz w:val="18"/>
          <w:szCs w:val="18"/>
        </w:rPr>
        <w:t xml:space="preserve"> </w:t>
      </w:r>
      <w:proofErr w:type="gramStart"/>
      <w:r w:rsidRPr="00532954">
        <w:rPr>
          <w:b/>
          <w:sz w:val="18"/>
          <w:szCs w:val="18"/>
          <w:lang w:val="en-US"/>
        </w:rPr>
        <w:t>j</w:t>
      </w:r>
      <w:proofErr w:type="spellStart"/>
      <w:proofErr w:type="gramEnd"/>
      <w:r w:rsidRPr="00532954">
        <w:rPr>
          <w:b/>
          <w:sz w:val="18"/>
          <w:szCs w:val="18"/>
        </w:rPr>
        <w:t>урт</w:t>
      </w:r>
      <w:proofErr w:type="spellEnd"/>
      <w:r w:rsidRPr="00532954">
        <w:rPr>
          <w:b/>
          <w:sz w:val="18"/>
          <w:szCs w:val="18"/>
        </w:rPr>
        <w:t xml:space="preserve"> </w:t>
      </w:r>
      <w:r w:rsidRPr="00532954">
        <w:rPr>
          <w:b/>
          <w:sz w:val="18"/>
          <w:szCs w:val="18"/>
          <w:lang w:val="en-US"/>
        </w:rPr>
        <w:t>j</w:t>
      </w:r>
      <w:proofErr w:type="spellStart"/>
      <w:r w:rsidRPr="00532954">
        <w:rPr>
          <w:b/>
          <w:sz w:val="18"/>
          <w:szCs w:val="18"/>
        </w:rPr>
        <w:t>еезенин</w:t>
      </w:r>
      <w:proofErr w:type="spellEnd"/>
    </w:p>
    <w:p w:rsidR="00532954" w:rsidRPr="00532954" w:rsidRDefault="00532954" w:rsidP="00532954">
      <w:pPr>
        <w:pStyle w:val="30"/>
        <w:shd w:val="clear" w:color="auto" w:fill="auto"/>
        <w:spacing w:line="190" w:lineRule="exact"/>
        <w:jc w:val="center"/>
        <w:rPr>
          <w:b/>
          <w:sz w:val="18"/>
          <w:szCs w:val="18"/>
        </w:rPr>
      </w:pPr>
      <w:r w:rsidRPr="00532954">
        <w:rPr>
          <w:b/>
          <w:sz w:val="18"/>
          <w:szCs w:val="18"/>
        </w:rPr>
        <w:t xml:space="preserve">Сельская администрация                                                                                          </w:t>
      </w:r>
      <w:proofErr w:type="gramStart"/>
      <w:r w:rsidRPr="00532954">
        <w:rPr>
          <w:b/>
          <w:sz w:val="18"/>
          <w:szCs w:val="18"/>
          <w:lang w:val="en-US"/>
        </w:rPr>
        <w:t>j</w:t>
      </w:r>
      <w:proofErr w:type="spellStart"/>
      <w:proofErr w:type="gramEnd"/>
      <w:r w:rsidRPr="00532954">
        <w:rPr>
          <w:b/>
          <w:sz w:val="18"/>
          <w:szCs w:val="18"/>
        </w:rPr>
        <w:t>урт</w:t>
      </w:r>
      <w:proofErr w:type="spellEnd"/>
      <w:r w:rsidRPr="00532954">
        <w:rPr>
          <w:b/>
          <w:sz w:val="18"/>
          <w:szCs w:val="18"/>
        </w:rPr>
        <w:t xml:space="preserve"> </w:t>
      </w:r>
      <w:proofErr w:type="spellStart"/>
      <w:r w:rsidRPr="00532954">
        <w:rPr>
          <w:b/>
          <w:sz w:val="18"/>
          <w:szCs w:val="18"/>
        </w:rPr>
        <w:t>администрациязы</w:t>
      </w:r>
      <w:proofErr w:type="spellEnd"/>
    </w:p>
    <w:p w:rsidR="000E0965" w:rsidRPr="00532954" w:rsidRDefault="000E0965" w:rsidP="00532954">
      <w:pPr>
        <w:pStyle w:val="30"/>
        <w:shd w:val="clear" w:color="auto" w:fill="auto"/>
        <w:spacing w:line="269" w:lineRule="exact"/>
        <w:jc w:val="center"/>
        <w:rPr>
          <w:b/>
          <w:sz w:val="18"/>
          <w:szCs w:val="18"/>
        </w:rPr>
      </w:pPr>
    </w:p>
    <w:p w:rsidR="000E0965" w:rsidRDefault="000E0965">
      <w:pPr>
        <w:rPr>
          <w:sz w:val="2"/>
          <w:szCs w:val="2"/>
        </w:rPr>
        <w:sectPr w:rsidR="000E0965">
          <w:type w:val="continuous"/>
          <w:pgSz w:w="12341" w:h="17007"/>
          <w:pgMar w:top="1415" w:right="576" w:bottom="1415" w:left="576" w:header="0" w:footer="3" w:gutter="864"/>
          <w:cols w:space="720"/>
          <w:noEndnote/>
          <w:rtlGutter/>
          <w:docGrid w:linePitch="360"/>
        </w:sectPr>
      </w:pPr>
    </w:p>
    <w:p w:rsidR="00532954" w:rsidRPr="00532954" w:rsidRDefault="00532954" w:rsidP="00532954">
      <w:pPr>
        <w:pStyle w:val="40"/>
        <w:shd w:val="clear" w:color="auto" w:fill="auto"/>
        <w:ind w:firstLine="0"/>
        <w:jc w:val="center"/>
        <w:rPr>
          <w:sz w:val="20"/>
          <w:szCs w:val="20"/>
        </w:rPr>
      </w:pPr>
      <w:r w:rsidRPr="00532954">
        <w:rPr>
          <w:sz w:val="20"/>
          <w:szCs w:val="20"/>
        </w:rPr>
        <w:lastRenderedPageBreak/>
        <w:t>Амбулаторная 12/1, с</w:t>
      </w:r>
      <w:proofErr w:type="gramStart"/>
      <w:r w:rsidRPr="00532954">
        <w:rPr>
          <w:sz w:val="20"/>
          <w:szCs w:val="20"/>
        </w:rPr>
        <w:t>.К</w:t>
      </w:r>
      <w:proofErr w:type="gramEnd"/>
      <w:r w:rsidRPr="00532954">
        <w:rPr>
          <w:sz w:val="20"/>
          <w:szCs w:val="20"/>
        </w:rPr>
        <w:t>арагай, Усть-Коксинский район, Республика Алтай, 647497</w:t>
      </w:r>
    </w:p>
    <w:p w:rsidR="00532954" w:rsidRDefault="00532954" w:rsidP="00532954">
      <w:pPr>
        <w:pStyle w:val="40"/>
        <w:shd w:val="clear" w:color="auto" w:fill="auto"/>
        <w:ind w:firstLine="0"/>
        <w:jc w:val="center"/>
        <w:rPr>
          <w:sz w:val="20"/>
          <w:szCs w:val="20"/>
          <w:lang w:val="en-US"/>
        </w:rPr>
      </w:pPr>
      <w:r w:rsidRPr="00532954">
        <w:rPr>
          <w:sz w:val="20"/>
          <w:szCs w:val="20"/>
        </w:rPr>
        <w:t>Тел.:</w:t>
      </w:r>
      <w:r>
        <w:rPr>
          <w:sz w:val="20"/>
          <w:szCs w:val="20"/>
        </w:rPr>
        <w:t xml:space="preserve"> 8(38848) 26-5-80, 26-5-69, факс:8(38848) 26-5-92, </w:t>
      </w:r>
      <w:hyperlink r:id="rId7" w:history="1">
        <w:r w:rsidRPr="00A33B01">
          <w:rPr>
            <w:rStyle w:val="a3"/>
            <w:sz w:val="20"/>
            <w:szCs w:val="20"/>
          </w:rPr>
          <w:t>649497</w:t>
        </w:r>
        <w:r w:rsidRPr="00A33B01">
          <w:rPr>
            <w:rStyle w:val="a3"/>
            <w:sz w:val="20"/>
            <w:szCs w:val="20"/>
            <w:lang w:val="en-US"/>
          </w:rPr>
          <w:t>karagai</w:t>
        </w:r>
        <w:r w:rsidRPr="00A33B01">
          <w:rPr>
            <w:rStyle w:val="a3"/>
            <w:sz w:val="20"/>
            <w:szCs w:val="20"/>
          </w:rPr>
          <w:t>@</w:t>
        </w:r>
        <w:r w:rsidRPr="00A33B01">
          <w:rPr>
            <w:rStyle w:val="a3"/>
            <w:sz w:val="20"/>
            <w:szCs w:val="20"/>
            <w:lang w:val="en-US"/>
          </w:rPr>
          <w:t>mail</w:t>
        </w:r>
        <w:r w:rsidRPr="00A33B01">
          <w:rPr>
            <w:rStyle w:val="a3"/>
            <w:sz w:val="20"/>
            <w:szCs w:val="20"/>
          </w:rPr>
          <w:t>.</w:t>
        </w:r>
        <w:r w:rsidRPr="00A33B01">
          <w:rPr>
            <w:rStyle w:val="a3"/>
            <w:sz w:val="20"/>
            <w:szCs w:val="20"/>
            <w:lang w:val="en-US"/>
          </w:rPr>
          <w:t>ru</w:t>
        </w:r>
      </w:hyperlink>
    </w:p>
    <w:p w:rsidR="00532954" w:rsidRDefault="00532954" w:rsidP="00532954">
      <w:pPr>
        <w:pStyle w:val="40"/>
        <w:shd w:val="clear" w:color="auto" w:fill="auto"/>
        <w:ind w:firstLine="0"/>
        <w:jc w:val="center"/>
        <w:rPr>
          <w:sz w:val="20"/>
          <w:szCs w:val="20"/>
          <w:lang w:val="en-US"/>
        </w:rPr>
      </w:pPr>
    </w:p>
    <w:p w:rsidR="00532954" w:rsidRDefault="00532954" w:rsidP="00532954">
      <w:pPr>
        <w:pStyle w:val="4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34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>ОП</w:t>
      </w:r>
    </w:p>
    <w:p w:rsidR="00532954" w:rsidRDefault="00532954" w:rsidP="00532954">
      <w:pPr>
        <w:pStyle w:val="4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11.11.2019г.</w:t>
      </w:r>
    </w:p>
    <w:p w:rsidR="00532954" w:rsidRPr="00532954" w:rsidRDefault="00532954" w:rsidP="00532954">
      <w:pPr>
        <w:pStyle w:val="4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арагай </w:t>
      </w:r>
    </w:p>
    <w:p w:rsidR="00532954" w:rsidRPr="00532954" w:rsidRDefault="00532954">
      <w:pPr>
        <w:pStyle w:val="40"/>
        <w:shd w:val="clear" w:color="auto" w:fill="auto"/>
        <w:spacing w:line="42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32954">
        <w:rPr>
          <w:rFonts w:ascii="Times New Roman" w:hAnsi="Times New Roman" w:cs="Times New Roman"/>
          <w:sz w:val="24"/>
          <w:szCs w:val="24"/>
        </w:rPr>
        <w:t>О</w:t>
      </w:r>
      <w:r w:rsidR="008139DE" w:rsidRPr="00532954">
        <w:rPr>
          <w:rFonts w:ascii="Times New Roman" w:hAnsi="Times New Roman" w:cs="Times New Roman"/>
          <w:sz w:val="24"/>
          <w:szCs w:val="24"/>
        </w:rPr>
        <w:t>б утверждении муниципальной программы</w:t>
      </w:r>
    </w:p>
    <w:p w:rsidR="00532954" w:rsidRPr="00532954" w:rsidRDefault="008139DE">
      <w:pPr>
        <w:pStyle w:val="40"/>
        <w:shd w:val="clear" w:color="auto" w:fill="auto"/>
        <w:spacing w:line="42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32954">
        <w:rPr>
          <w:rFonts w:ascii="Times New Roman" w:hAnsi="Times New Roman" w:cs="Times New Roman"/>
          <w:sz w:val="24"/>
          <w:szCs w:val="24"/>
        </w:rPr>
        <w:t xml:space="preserve"> Комплексное совершенствование </w:t>
      </w:r>
      <w:proofErr w:type="gramStart"/>
      <w:r w:rsidRPr="00532954">
        <w:rPr>
          <w:rFonts w:ascii="Times New Roman" w:hAnsi="Times New Roman" w:cs="Times New Roman"/>
          <w:sz w:val="24"/>
          <w:szCs w:val="24"/>
        </w:rPr>
        <w:t>социально</w:t>
      </w:r>
      <w:r w:rsidRPr="00532954">
        <w:rPr>
          <w:rFonts w:ascii="Times New Roman" w:hAnsi="Times New Roman" w:cs="Times New Roman"/>
          <w:sz w:val="24"/>
          <w:szCs w:val="24"/>
        </w:rPr>
        <w:t>-</w:t>
      </w:r>
      <w:r w:rsidR="00532954" w:rsidRPr="00532954">
        <w:rPr>
          <w:rFonts w:ascii="Times New Roman" w:hAnsi="Times New Roman" w:cs="Times New Roman"/>
          <w:sz w:val="24"/>
          <w:szCs w:val="24"/>
        </w:rPr>
        <w:t>эк</w:t>
      </w:r>
      <w:r w:rsidRPr="00532954">
        <w:rPr>
          <w:rFonts w:ascii="Times New Roman" w:hAnsi="Times New Roman" w:cs="Times New Roman"/>
          <w:sz w:val="24"/>
          <w:szCs w:val="24"/>
        </w:rPr>
        <w:t>ономических</w:t>
      </w:r>
      <w:proofErr w:type="gramEnd"/>
    </w:p>
    <w:p w:rsidR="00532954" w:rsidRPr="00532954" w:rsidRDefault="008139DE">
      <w:pPr>
        <w:pStyle w:val="40"/>
        <w:shd w:val="clear" w:color="auto" w:fill="auto"/>
        <w:spacing w:line="42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32954">
        <w:rPr>
          <w:rFonts w:ascii="Times New Roman" w:hAnsi="Times New Roman" w:cs="Times New Roman"/>
          <w:sz w:val="24"/>
          <w:szCs w:val="24"/>
        </w:rPr>
        <w:t xml:space="preserve"> процессов в МО «Карагайское </w:t>
      </w:r>
      <w:r w:rsidR="00532954" w:rsidRPr="00532954">
        <w:rPr>
          <w:rFonts w:ascii="Times New Roman" w:hAnsi="Times New Roman" w:cs="Times New Roman"/>
          <w:sz w:val="24"/>
          <w:szCs w:val="24"/>
        </w:rPr>
        <w:t>с</w:t>
      </w:r>
      <w:r w:rsidRPr="00532954">
        <w:rPr>
          <w:rFonts w:ascii="Times New Roman" w:hAnsi="Times New Roman" w:cs="Times New Roman"/>
          <w:sz w:val="24"/>
          <w:szCs w:val="24"/>
        </w:rPr>
        <w:t>ельское поселение» на 2020</w:t>
      </w:r>
    </w:p>
    <w:p w:rsidR="000E0965" w:rsidRPr="00532954" w:rsidRDefault="008139DE">
      <w:pPr>
        <w:pStyle w:val="40"/>
        <w:shd w:val="clear" w:color="auto" w:fill="auto"/>
        <w:spacing w:line="427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32954">
        <w:rPr>
          <w:rFonts w:ascii="Times New Roman" w:hAnsi="Times New Roman" w:cs="Times New Roman"/>
          <w:sz w:val="24"/>
          <w:szCs w:val="24"/>
        </w:rPr>
        <w:t xml:space="preserve"> и плановый </w:t>
      </w:r>
      <w:r w:rsidR="00532954" w:rsidRPr="00532954">
        <w:rPr>
          <w:rFonts w:ascii="Times New Roman" w:hAnsi="Times New Roman" w:cs="Times New Roman"/>
          <w:sz w:val="24"/>
          <w:szCs w:val="24"/>
        </w:rPr>
        <w:t>п</w:t>
      </w:r>
      <w:r w:rsidRPr="00532954">
        <w:rPr>
          <w:rFonts w:ascii="Times New Roman" w:hAnsi="Times New Roman" w:cs="Times New Roman"/>
          <w:sz w:val="24"/>
          <w:szCs w:val="24"/>
        </w:rPr>
        <w:t>ериод 2021 и 2022годов.</w:t>
      </w:r>
    </w:p>
    <w:p w:rsidR="00532954" w:rsidRPr="00532954" w:rsidRDefault="00532954">
      <w:pPr>
        <w:pStyle w:val="4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32954" w:rsidRPr="00532954" w:rsidRDefault="00532954">
      <w:pPr>
        <w:pStyle w:val="4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E0965" w:rsidRPr="00532954" w:rsidRDefault="00532954">
      <w:pPr>
        <w:pStyle w:val="4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32954">
        <w:rPr>
          <w:rFonts w:ascii="Times New Roman" w:hAnsi="Times New Roman" w:cs="Times New Roman"/>
          <w:sz w:val="24"/>
          <w:szCs w:val="24"/>
        </w:rPr>
        <w:t>В</w:t>
      </w:r>
      <w:r w:rsidR="008139DE" w:rsidRPr="00532954">
        <w:rPr>
          <w:rFonts w:ascii="Times New Roman" w:hAnsi="Times New Roman" w:cs="Times New Roman"/>
          <w:sz w:val="24"/>
          <w:szCs w:val="24"/>
        </w:rPr>
        <w:t xml:space="preserve"> рамках реализации ст. 179 Бюджетн</w:t>
      </w:r>
      <w:r w:rsidR="008139DE" w:rsidRPr="00532954">
        <w:rPr>
          <w:rFonts w:ascii="Times New Roman" w:hAnsi="Times New Roman" w:cs="Times New Roman"/>
          <w:sz w:val="24"/>
          <w:szCs w:val="24"/>
        </w:rPr>
        <w:t xml:space="preserve">ого кодекса РФ, в связи с переходом на </w:t>
      </w:r>
      <w:r w:rsidRPr="00532954">
        <w:rPr>
          <w:rFonts w:ascii="Times New Roman" w:hAnsi="Times New Roman" w:cs="Times New Roman"/>
          <w:sz w:val="24"/>
          <w:szCs w:val="24"/>
        </w:rPr>
        <w:t>п</w:t>
      </w:r>
      <w:r w:rsidR="008139DE" w:rsidRPr="00532954">
        <w:rPr>
          <w:rFonts w:ascii="Times New Roman" w:hAnsi="Times New Roman" w:cs="Times New Roman"/>
          <w:sz w:val="24"/>
          <w:szCs w:val="24"/>
        </w:rPr>
        <w:t>рограммный бюджет с 01.01.2015г. на основании Федерального закона №</w:t>
      </w:r>
      <w:r w:rsidRPr="00532954">
        <w:rPr>
          <w:rFonts w:ascii="Times New Roman" w:hAnsi="Times New Roman" w:cs="Times New Roman"/>
          <w:sz w:val="24"/>
          <w:szCs w:val="24"/>
        </w:rPr>
        <w:t>13</w:t>
      </w:r>
      <w:r w:rsidR="008139DE" w:rsidRPr="00532954">
        <w:rPr>
          <w:rFonts w:ascii="Times New Roman" w:hAnsi="Times New Roman" w:cs="Times New Roman"/>
          <w:sz w:val="24"/>
          <w:szCs w:val="24"/>
        </w:rPr>
        <w:t>1 -ФЗ «Об общих принципах организации местного самоуправления в Российской Федерации» от 06.10.2003 г.,</w:t>
      </w:r>
      <w:r w:rsidRPr="00532954">
        <w:rPr>
          <w:rFonts w:ascii="Times New Roman" w:hAnsi="Times New Roman" w:cs="Times New Roman"/>
          <w:sz w:val="24"/>
          <w:szCs w:val="24"/>
        </w:rPr>
        <w:t xml:space="preserve"> Устава Карагайского сельского по</w:t>
      </w:r>
      <w:r w:rsidR="008139DE" w:rsidRPr="00532954">
        <w:rPr>
          <w:rFonts w:ascii="Times New Roman" w:hAnsi="Times New Roman" w:cs="Times New Roman"/>
          <w:sz w:val="24"/>
          <w:szCs w:val="24"/>
        </w:rPr>
        <w:t>селения,</w:t>
      </w:r>
      <w:r w:rsidR="008139DE" w:rsidRPr="00532954">
        <w:rPr>
          <w:rFonts w:ascii="Times New Roman" w:hAnsi="Times New Roman" w:cs="Times New Roman"/>
          <w:sz w:val="24"/>
          <w:szCs w:val="24"/>
        </w:rPr>
        <w:t xml:space="preserve"> утвержденного решением сессии сельского Совета депутатов Карагайского сельского поселения 21.12.2007 г. № 14-06 постановляю:</w:t>
      </w:r>
      <w:proofErr w:type="gramEnd"/>
    </w:p>
    <w:p w:rsidR="000E0965" w:rsidRPr="00532954" w:rsidRDefault="008139DE">
      <w:pPr>
        <w:pStyle w:val="40"/>
        <w:numPr>
          <w:ilvl w:val="0"/>
          <w:numId w:val="1"/>
        </w:numPr>
        <w:shd w:val="clear" w:color="auto" w:fill="auto"/>
        <w:tabs>
          <w:tab w:val="left" w:pos="7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32954">
        <w:rPr>
          <w:rFonts w:ascii="Times New Roman" w:hAnsi="Times New Roman" w:cs="Times New Roman"/>
          <w:sz w:val="24"/>
          <w:szCs w:val="24"/>
        </w:rPr>
        <w:t>Утвердить муниципальную программу «Комплексное совершенствование социально-экономических процессов в МО «Карагайское сельское посе</w:t>
      </w:r>
      <w:r w:rsidRPr="00532954">
        <w:rPr>
          <w:rFonts w:ascii="Times New Roman" w:hAnsi="Times New Roman" w:cs="Times New Roman"/>
          <w:sz w:val="24"/>
          <w:szCs w:val="24"/>
        </w:rPr>
        <w:t>ление» на 2020 и плановый период 2021 и 2022 годов.</w:t>
      </w:r>
    </w:p>
    <w:p w:rsidR="000E0965" w:rsidRPr="00532954" w:rsidRDefault="008139DE">
      <w:pPr>
        <w:pStyle w:val="40"/>
        <w:numPr>
          <w:ilvl w:val="0"/>
          <w:numId w:val="1"/>
        </w:numPr>
        <w:shd w:val="clear" w:color="auto" w:fill="auto"/>
        <w:tabs>
          <w:tab w:val="left" w:pos="745"/>
        </w:tabs>
        <w:spacing w:line="331" w:lineRule="exact"/>
        <w:ind w:left="360" w:hanging="360"/>
        <w:rPr>
          <w:rFonts w:ascii="Times New Roman" w:hAnsi="Times New Roman" w:cs="Times New Roman"/>
          <w:sz w:val="24"/>
          <w:szCs w:val="24"/>
        </w:rPr>
        <w:sectPr w:rsidR="000E0965" w:rsidRPr="00532954">
          <w:type w:val="continuous"/>
          <w:pgSz w:w="12341" w:h="17007"/>
          <w:pgMar w:top="1430" w:right="581" w:bottom="1430" w:left="581" w:header="0" w:footer="3" w:gutter="859"/>
          <w:cols w:space="720"/>
          <w:noEndnote/>
          <w:docGrid w:linePitch="360"/>
        </w:sectPr>
      </w:pPr>
      <w:r w:rsidRPr="00532954">
        <w:rPr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с момента его подписания.</w:t>
      </w:r>
    </w:p>
    <w:p w:rsidR="000E0965" w:rsidRPr="00532954" w:rsidRDefault="00532954">
      <w:pPr>
        <w:pStyle w:val="40"/>
        <w:shd w:val="clear" w:color="auto" w:fill="auto"/>
        <w:spacing w:line="2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32954">
        <w:rPr>
          <w:rStyle w:val="41"/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E0965" w:rsidRPr="00532954" w:rsidRDefault="000E0965">
      <w:pPr>
        <w:rPr>
          <w:rFonts w:ascii="Times New Roman" w:hAnsi="Times New Roman" w:cs="Times New Roman"/>
        </w:rPr>
      </w:pPr>
    </w:p>
    <w:p w:rsidR="00532954" w:rsidRPr="00532954" w:rsidRDefault="00532954">
      <w:pPr>
        <w:rPr>
          <w:rFonts w:ascii="Times New Roman" w:hAnsi="Times New Roman" w:cs="Times New Roman"/>
        </w:rPr>
      </w:pPr>
    </w:p>
    <w:p w:rsidR="00532954" w:rsidRPr="00532954" w:rsidRDefault="00532954">
      <w:pPr>
        <w:rPr>
          <w:rFonts w:ascii="Times New Roman" w:hAnsi="Times New Roman" w:cs="Times New Roman"/>
        </w:rPr>
      </w:pPr>
    </w:p>
    <w:p w:rsidR="00532954" w:rsidRPr="00532954" w:rsidRDefault="00532954" w:rsidP="00532954">
      <w:pPr>
        <w:rPr>
          <w:rFonts w:ascii="Times New Roman" w:hAnsi="Times New Roman" w:cs="Times New Roman"/>
        </w:rPr>
      </w:pPr>
    </w:p>
    <w:p w:rsidR="00532954" w:rsidRPr="00532954" w:rsidRDefault="00532954" w:rsidP="00532954">
      <w:pPr>
        <w:rPr>
          <w:rFonts w:ascii="Times New Roman" w:hAnsi="Times New Roman" w:cs="Times New Roman"/>
        </w:rPr>
      </w:pPr>
    </w:p>
    <w:p w:rsidR="00532954" w:rsidRPr="00532954" w:rsidRDefault="00532954" w:rsidP="00532954">
      <w:pPr>
        <w:tabs>
          <w:tab w:val="left" w:pos="945"/>
        </w:tabs>
        <w:rPr>
          <w:rFonts w:ascii="Times New Roman" w:hAnsi="Times New Roman" w:cs="Times New Roman"/>
        </w:rPr>
      </w:pPr>
      <w:r w:rsidRPr="00532954">
        <w:rPr>
          <w:rFonts w:ascii="Times New Roman" w:hAnsi="Times New Roman" w:cs="Times New Roman"/>
        </w:rPr>
        <w:tab/>
        <w:t>Глава МО «Карагайское сельское поселение»                            Э.А. Ерелина</w:t>
      </w:r>
    </w:p>
    <w:p w:rsidR="00532954" w:rsidRPr="00532954" w:rsidRDefault="00532954" w:rsidP="00532954">
      <w:pPr>
        <w:rPr>
          <w:rFonts w:ascii="Times New Roman" w:hAnsi="Times New Roman" w:cs="Times New Roman"/>
        </w:rPr>
      </w:pPr>
    </w:p>
    <w:p w:rsidR="00532954" w:rsidRPr="00532954" w:rsidRDefault="00532954" w:rsidP="00532954">
      <w:pPr>
        <w:rPr>
          <w:sz w:val="2"/>
          <w:szCs w:val="2"/>
        </w:rPr>
        <w:sectPr w:rsidR="00532954" w:rsidRPr="00532954">
          <w:type w:val="continuous"/>
          <w:pgSz w:w="12341" w:h="17007"/>
          <w:pgMar w:top="1415" w:right="576" w:bottom="1415" w:left="576" w:header="0" w:footer="3" w:gutter="864"/>
          <w:cols w:space="720"/>
          <w:noEndnote/>
          <w:rtlGutter/>
          <w:docGrid w:linePitch="360"/>
        </w:sectPr>
      </w:pPr>
    </w:p>
    <w:p w:rsidR="00532954" w:rsidRDefault="008139DE" w:rsidP="00532954">
      <w:pPr>
        <w:pStyle w:val="20"/>
        <w:shd w:val="clear" w:color="auto" w:fill="auto"/>
        <w:ind w:firstLine="0"/>
      </w:pPr>
      <w:r>
        <w:lastRenderedPageBreak/>
        <w:t xml:space="preserve">РОССИЙСКАЯ ФЕДЕРАЦИЯ </w:t>
      </w:r>
    </w:p>
    <w:p w:rsidR="00532954" w:rsidRDefault="008139DE" w:rsidP="00532954">
      <w:pPr>
        <w:pStyle w:val="20"/>
        <w:shd w:val="clear" w:color="auto" w:fill="auto"/>
        <w:ind w:firstLine="0"/>
      </w:pPr>
      <w:r>
        <w:t xml:space="preserve">СИБИРСКИЙ ФЕДЕРАЛЬНЫЙ ОКРУГ </w:t>
      </w:r>
    </w:p>
    <w:p w:rsidR="000E0965" w:rsidRDefault="008139DE" w:rsidP="00532954">
      <w:pPr>
        <w:pStyle w:val="20"/>
        <w:shd w:val="clear" w:color="auto" w:fill="auto"/>
        <w:ind w:firstLine="0"/>
      </w:pPr>
      <w:r>
        <w:t>РЕСПУБЛИКА АЛТАЙ</w:t>
      </w:r>
    </w:p>
    <w:p w:rsidR="00532954" w:rsidRDefault="00532954" w:rsidP="00532954">
      <w:pPr>
        <w:pStyle w:val="20"/>
        <w:shd w:val="clear" w:color="auto" w:fill="auto"/>
        <w:ind w:firstLine="0"/>
      </w:pPr>
      <w:r>
        <w:t>АД</w:t>
      </w:r>
      <w:r w:rsidR="008139DE">
        <w:t xml:space="preserve">МИНИСТРАЦИЯ МУНИЦИПАЛЬНОГО ОБРАЗОВАНИЯ </w:t>
      </w:r>
    </w:p>
    <w:p w:rsidR="000E0965" w:rsidRDefault="008139DE" w:rsidP="00532954">
      <w:pPr>
        <w:pStyle w:val="20"/>
        <w:shd w:val="clear" w:color="auto" w:fill="auto"/>
        <w:ind w:firstLine="0"/>
      </w:pPr>
      <w:r>
        <w:t>КАРА</w:t>
      </w:r>
      <w:r>
        <w:t>ГАЙСКОЕ</w:t>
      </w:r>
      <w:r w:rsidR="00532954">
        <w:t xml:space="preserve"> </w:t>
      </w:r>
      <w:r>
        <w:t>СЕЛЬСКОЕ ПОСЕЛЕНИЕ</w:t>
      </w:r>
    </w:p>
    <w:p w:rsidR="00532954" w:rsidRDefault="00532954" w:rsidP="00532954">
      <w:pPr>
        <w:pStyle w:val="20"/>
        <w:shd w:val="clear" w:color="auto" w:fill="auto"/>
        <w:ind w:firstLine="0"/>
      </w:pPr>
    </w:p>
    <w:p w:rsidR="00532954" w:rsidRDefault="00532954" w:rsidP="00532954">
      <w:pPr>
        <w:pStyle w:val="20"/>
        <w:shd w:val="clear" w:color="auto" w:fill="auto"/>
        <w:ind w:firstLine="0"/>
      </w:pPr>
    </w:p>
    <w:p w:rsidR="00532954" w:rsidRDefault="00532954" w:rsidP="00532954">
      <w:pPr>
        <w:pStyle w:val="20"/>
        <w:shd w:val="clear" w:color="auto" w:fill="auto"/>
        <w:ind w:firstLine="0"/>
      </w:pPr>
    </w:p>
    <w:p w:rsidR="00532954" w:rsidRDefault="00532954" w:rsidP="00532954">
      <w:pPr>
        <w:pStyle w:val="20"/>
        <w:shd w:val="clear" w:color="auto" w:fill="auto"/>
        <w:ind w:firstLine="0"/>
      </w:pPr>
    </w:p>
    <w:p w:rsidR="00532954" w:rsidRDefault="00532954" w:rsidP="00532954">
      <w:pPr>
        <w:pStyle w:val="20"/>
        <w:shd w:val="clear" w:color="auto" w:fill="auto"/>
        <w:ind w:firstLine="0"/>
      </w:pPr>
    </w:p>
    <w:p w:rsidR="00532954" w:rsidRDefault="00532954" w:rsidP="00532954">
      <w:pPr>
        <w:pStyle w:val="20"/>
        <w:shd w:val="clear" w:color="auto" w:fill="auto"/>
        <w:ind w:firstLine="0"/>
      </w:pPr>
    </w:p>
    <w:p w:rsidR="00532954" w:rsidRDefault="00532954" w:rsidP="00532954">
      <w:pPr>
        <w:pStyle w:val="20"/>
        <w:shd w:val="clear" w:color="auto" w:fill="auto"/>
        <w:ind w:firstLine="0"/>
      </w:pPr>
    </w:p>
    <w:p w:rsidR="00532954" w:rsidRDefault="00532954" w:rsidP="00532954">
      <w:pPr>
        <w:pStyle w:val="20"/>
        <w:shd w:val="clear" w:color="auto" w:fill="auto"/>
        <w:ind w:firstLine="0"/>
      </w:pPr>
    </w:p>
    <w:p w:rsidR="000E0965" w:rsidRDefault="008139DE" w:rsidP="00532954">
      <w:pPr>
        <w:pStyle w:val="50"/>
        <w:shd w:val="clear" w:color="auto" w:fill="auto"/>
      </w:pPr>
      <w:r>
        <w:t>ПРОГНОЗ</w:t>
      </w:r>
    </w:p>
    <w:p w:rsidR="00532954" w:rsidRDefault="008139DE" w:rsidP="00532954">
      <w:pPr>
        <w:pStyle w:val="50"/>
        <w:shd w:val="clear" w:color="auto" w:fill="auto"/>
      </w:pPr>
      <w:r>
        <w:t xml:space="preserve">СОЦИАЛЬНО-ЭКОНОМИЧЕСКОГО РАЗВИТИЯ МУНИЦИПАЛЬНОГО ОБРАЗОВАНИЯ КАРАГАЙСКОЕ СЕЛЬСКОЕ ПОСЕЛЕНИЕ УСТЬ - КОКСИНСКОГО РАЙОНА РЕСПУБЛИКИ АЛТАЙ </w:t>
      </w:r>
    </w:p>
    <w:p w:rsidR="000E0965" w:rsidRDefault="008139DE" w:rsidP="00532954">
      <w:pPr>
        <w:pStyle w:val="50"/>
        <w:shd w:val="clear" w:color="auto" w:fill="auto"/>
      </w:pPr>
      <w:r>
        <w:t>НА 2020 год и плановый период 2021 и 2022 годов.</w:t>
      </w: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532954" w:rsidRDefault="00532954" w:rsidP="00532954">
      <w:pPr>
        <w:pStyle w:val="20"/>
        <w:shd w:val="clear" w:color="auto" w:fill="auto"/>
        <w:spacing w:line="220" w:lineRule="exact"/>
        <w:ind w:firstLine="0"/>
      </w:pPr>
    </w:p>
    <w:p w:rsidR="000E0965" w:rsidRDefault="008139DE" w:rsidP="00532954">
      <w:pPr>
        <w:pStyle w:val="20"/>
        <w:shd w:val="clear" w:color="auto" w:fill="auto"/>
        <w:spacing w:line="220" w:lineRule="exact"/>
        <w:ind w:firstLine="0"/>
        <w:sectPr w:rsidR="000E0965">
          <w:pgSz w:w="12341" w:h="17007"/>
          <w:pgMar w:top="1430" w:right="1306" w:bottom="1430" w:left="1306" w:header="0" w:footer="3" w:gutter="134"/>
          <w:cols w:space="720"/>
          <w:noEndnote/>
          <w:docGrid w:linePitch="360"/>
        </w:sectPr>
      </w:pPr>
      <w:r>
        <w:t>с. Карагай 201</w:t>
      </w:r>
      <w:r>
        <w:t>9 год</w:t>
      </w:r>
    </w:p>
    <w:p w:rsidR="000E0965" w:rsidRDefault="008139DE">
      <w:pPr>
        <w:pStyle w:val="10"/>
        <w:keepNext/>
        <w:keepLines/>
        <w:shd w:val="clear" w:color="auto" w:fill="auto"/>
        <w:spacing w:line="220" w:lineRule="exact"/>
      </w:pPr>
      <w:r>
        <w:lastRenderedPageBreak/>
        <w:t>СОДЕРЖАНИЕ</w:t>
      </w:r>
    </w:p>
    <w:p w:rsidR="000E0965" w:rsidRDefault="008139DE">
      <w:pPr>
        <w:pStyle w:val="12"/>
        <w:keepNext/>
        <w:keepLines/>
        <w:shd w:val="clear" w:color="auto" w:fill="auto"/>
        <w:spacing w:line="220" w:lineRule="exact"/>
        <w:jc w:val="left"/>
      </w:pPr>
      <w:bookmarkStart w:id="0" w:name="bookmark0"/>
      <w:r>
        <w:t>Состояние экономики и социальной сферы.</w:t>
      </w:r>
      <w:bookmarkEnd w:id="0"/>
    </w:p>
    <w:p w:rsidR="000E0965" w:rsidRDefault="008139DE">
      <w:pPr>
        <w:pStyle w:val="20"/>
        <w:shd w:val="clear" w:color="auto" w:fill="auto"/>
        <w:tabs>
          <w:tab w:val="left" w:leader="dot" w:pos="7829"/>
        </w:tabs>
        <w:spacing w:line="220" w:lineRule="exact"/>
        <w:ind w:firstLine="0"/>
        <w:jc w:val="left"/>
      </w:pPr>
      <w:r>
        <w:t>1.Общая информация о муниципальном образовании</w:t>
      </w:r>
      <w:r>
        <w:tab/>
      </w:r>
      <w:r w:rsidR="00532954">
        <w:t>……………………….3</w:t>
      </w:r>
    </w:p>
    <w:p w:rsidR="000E0965" w:rsidRDefault="008139DE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ind w:firstLine="360"/>
        <w:jc w:val="left"/>
      </w:pPr>
      <w:r>
        <w:t xml:space="preserve">Приоритетные направления развития МО Карагайское сельское </w:t>
      </w:r>
      <w:r>
        <w:rPr>
          <w:rStyle w:val="21pt"/>
        </w:rPr>
        <w:t>посе</w:t>
      </w:r>
      <w:r w:rsidR="00532954">
        <w:rPr>
          <w:rStyle w:val="21pt"/>
        </w:rPr>
        <w:t>ление на 2020</w:t>
      </w:r>
      <w:r>
        <w:t>год и плановый период 2021 и 2022 годов.</w:t>
      </w:r>
    </w:p>
    <w:p w:rsidR="000E0965" w:rsidRDefault="008139DE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ind w:firstLine="360"/>
        <w:jc w:val="left"/>
      </w:pPr>
      <w:r>
        <w:t xml:space="preserve">Цели и задачи прогноза </w:t>
      </w:r>
      <w:r>
        <w:t xml:space="preserve">социально-экономического развития </w:t>
      </w:r>
      <w:r w:rsidR="00532954">
        <w:t>муниципального</w:t>
      </w:r>
      <w:r>
        <w:t xml:space="preserve"> образования на 2020 год и плановый период 2021 и 2022 годов.</w:t>
      </w:r>
    </w:p>
    <w:p w:rsidR="000E0965" w:rsidRDefault="008139DE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74" w:lineRule="exact"/>
        <w:ind w:firstLine="360"/>
        <w:jc w:val="left"/>
      </w:pPr>
      <w:r>
        <w:t xml:space="preserve">Основные показатели социально-экономического развития </w:t>
      </w:r>
      <w:r w:rsidR="00532954">
        <w:t>муниципального</w:t>
      </w:r>
      <w:r>
        <w:t xml:space="preserve"> образования на 2019 год и мероприятия по их достижению. Система плановых </w:t>
      </w:r>
      <w:r w:rsidR="00532954">
        <w:t>мероприятий</w:t>
      </w:r>
    </w:p>
    <w:p w:rsidR="000E0965" w:rsidRDefault="008139DE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ind w:firstLine="0"/>
        <w:jc w:val="left"/>
      </w:pPr>
      <w:r>
        <w:t xml:space="preserve">Развитие </w:t>
      </w:r>
      <w:r>
        <w:t>энергетики.</w:t>
      </w:r>
    </w:p>
    <w:p w:rsidR="000E0965" w:rsidRDefault="008139DE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ind w:firstLine="0"/>
        <w:jc w:val="left"/>
      </w:pPr>
      <w:r>
        <w:t>Дорожное хозяйство и транспортный комплекс и связь.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4</w:t>
      </w:r>
      <w:r>
        <w:rPr>
          <w:rStyle w:val="2TrebuchetMS105pt-1pt"/>
        </w:rPr>
        <w:t>.3</w:t>
      </w:r>
      <w:r>
        <w:rPr>
          <w:rStyle w:val="212pt"/>
        </w:rPr>
        <w:t xml:space="preserve"> </w:t>
      </w:r>
      <w:r>
        <w:t>.Благоустройство.</w:t>
      </w:r>
    </w:p>
    <w:p w:rsidR="000E0965" w:rsidRDefault="008139DE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ind w:firstLine="360"/>
        <w:jc w:val="left"/>
        <w:sectPr w:rsidR="000E0965">
          <w:footerReference w:type="even" r:id="rId8"/>
          <w:pgSz w:w="12341" w:h="17007"/>
          <w:pgMar w:top="1430" w:right="360" w:bottom="1430" w:left="360" w:header="0" w:footer="3" w:gutter="1080"/>
          <w:cols w:space="720"/>
          <w:noEndnote/>
          <w:docGrid w:linePitch="360"/>
        </w:sectPr>
      </w:pPr>
      <w:r>
        <w:t>Ресурсное обеспечение прогноза социально-экономиче</w:t>
      </w:r>
      <w:r>
        <w:t>ск</w:t>
      </w:r>
      <w:r w:rsidR="00532954">
        <w:t xml:space="preserve">ого развития </w:t>
      </w:r>
      <w:r>
        <w:t xml:space="preserve"> муниципального образования на 2020 год и плановый период 2021 и 2022 годов</w:t>
      </w:r>
    </w:p>
    <w:p w:rsidR="00532954" w:rsidRDefault="008139DE" w:rsidP="00532954">
      <w:pPr>
        <w:pStyle w:val="60"/>
        <w:shd w:val="clear" w:color="auto" w:fill="auto"/>
        <w:ind w:firstLine="360"/>
        <w:jc w:val="center"/>
      </w:pPr>
      <w:r>
        <w:lastRenderedPageBreak/>
        <w:t>Состояние экономики и социальной сферы</w:t>
      </w:r>
    </w:p>
    <w:p w:rsidR="000E0965" w:rsidRDefault="008139DE" w:rsidP="00532954">
      <w:pPr>
        <w:pStyle w:val="60"/>
        <w:shd w:val="clear" w:color="auto" w:fill="auto"/>
        <w:ind w:firstLine="360"/>
        <w:jc w:val="center"/>
      </w:pPr>
      <w:r>
        <w:t>1.1. Общая информация о муниципальном образовании.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Муниципальное образование Карагайское сельское поселение образовано 1 января 2006 </w:t>
      </w:r>
      <w:r>
        <w:t xml:space="preserve">года, расположено в юго-западной части Республики Алтай и входит в состав Усть - Коксинского района. На севере муниципальное образование граничит с Усть - </w:t>
      </w:r>
      <w:proofErr w:type="spellStart"/>
      <w:r>
        <w:t>Канским</w:t>
      </w:r>
      <w:proofErr w:type="spellEnd"/>
      <w:r>
        <w:t xml:space="preserve"> районом, на востоке с </w:t>
      </w:r>
      <w:proofErr w:type="spellStart"/>
      <w:r>
        <w:t>Таллинским</w:t>
      </w:r>
      <w:proofErr w:type="spellEnd"/>
      <w:r>
        <w:t xml:space="preserve"> сельским поселением Усть - Коксинского района, на юге с Амур</w:t>
      </w:r>
      <w:r>
        <w:t>ским сельским поселением Усть - Коксинского района, на западе с границей Республики и государства Казахстан.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Расстояние </w:t>
      </w:r>
      <w:proofErr w:type="gramStart"/>
      <w:r>
        <w:t>от</w:t>
      </w:r>
      <w:proofErr w:type="gramEnd"/>
      <w:r>
        <w:t xml:space="preserve"> </w:t>
      </w:r>
      <w:proofErr w:type="gramStart"/>
      <w:r>
        <w:t>с</w:t>
      </w:r>
      <w:proofErr w:type="gramEnd"/>
      <w:r>
        <w:t>. Карагай до республиканского центра 310 км, до железнодорожной станции г. Бийск - 408 км, до районного центра 100км.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Его территория</w:t>
      </w:r>
      <w:r>
        <w:t xml:space="preserve"> составляет 1231 тыс. кв.м. Климат высокогорный, суровый. Сельское поселение приграничное и в связи с вводом в эксплуатацию комплекса Отделения ПОГЗ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Карагай увеличилось численность населения, а значит, откроются новые учреждения (сеть предприятий торг</w:t>
      </w:r>
      <w:r>
        <w:t>овли, обслуживания т.д.).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В состав муниципального образования Карагайское сельское поселение входит 3 села:</w:t>
      </w:r>
    </w:p>
    <w:p w:rsidR="000E0965" w:rsidRDefault="008139D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ind w:firstLine="360"/>
        <w:jc w:val="left"/>
      </w:pPr>
      <w:r>
        <w:t>село Карагай, численность постоянного населения (на 01.01.2019 г.) - 433 чел, 139 дворов.</w:t>
      </w:r>
    </w:p>
    <w:p w:rsidR="000E0965" w:rsidRDefault="008139DE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ind w:firstLine="360"/>
        <w:jc w:val="left"/>
      </w:pPr>
      <w:r>
        <w:t>село Банное, численность постоянного населения (на 01.01.2</w:t>
      </w:r>
      <w:r>
        <w:t>019 г.) - 334 чел, 118 дворов.</w:t>
      </w:r>
    </w:p>
    <w:p w:rsidR="000E0965" w:rsidRDefault="008139DE">
      <w:pPr>
        <w:pStyle w:val="20"/>
        <w:numPr>
          <w:ilvl w:val="0"/>
          <w:numId w:val="3"/>
        </w:numPr>
        <w:shd w:val="clear" w:color="auto" w:fill="auto"/>
        <w:tabs>
          <w:tab w:val="left" w:pos="970"/>
        </w:tabs>
        <w:ind w:firstLine="360"/>
        <w:jc w:val="left"/>
      </w:pPr>
      <w:r>
        <w:t>село Курдюм, численность постоянного населения (на 01.01.2019 г.) - 33 чел, 12 дворов.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Автомобильный транспорт в муниципальном образовании играет исключительно важную роль в обеспечении функционирования производственно-хозяйс</w:t>
      </w:r>
      <w:r>
        <w:t>твенного механизма и жизнедеятельности населения. Это практически единственный вид транспорта, которым осуществляются все перевозки грузов и пассажиров в муниципальном образовании Карагайское сельское поселение.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Устав муниципального образования Карагайское</w:t>
      </w:r>
      <w:r>
        <w:t xml:space="preserve"> сельское поселение зарегистрирован Главным управлением Министерства юстиции Российской Федерации по Сибирскому федеральному округу от 27 декабря 2005 года№Ки025073042005001.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Основные отрасли экономики - сельское хозяйство, пищевая промышленность, лесопере</w:t>
      </w:r>
      <w:r>
        <w:t>рабатывающая промышленность. Для осуществления деревоперерабатывающей и строительной деятельности имеются ресурсы - лесные массивы.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Сельское хозяйство муниципального образования представлено 2 акционерными сельскохозяйственными предприятиями (пантовыми) ЗА</w:t>
      </w:r>
      <w:r>
        <w:t xml:space="preserve">О "фирма Курдюм" и ЗАО "Холзун" и 7 крестьянскими хозяйствами. Основные виды деятельности, которых, это мараловодство, животноводство, растениеводство. Пчеловодством занимаются, как </w:t>
      </w:r>
      <w:proofErr w:type="spellStart"/>
      <w:r>
        <w:t>лпх</w:t>
      </w:r>
      <w:proofErr w:type="spellEnd"/>
      <w:r>
        <w:t>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На территории муниципального образования Карагайское сельское поселен</w:t>
      </w:r>
      <w:r>
        <w:t>ие коммунальное хозяйство отсутствует. Бытовые услуги для населения оказываются в основном частными предпринимателями из района и республики.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В селах Карагай, Курдюм 160 телефонных точек у населения и 20 у организаций. Установлены таксофоны во всех селах п</w:t>
      </w:r>
      <w:r>
        <w:t>оселения. Сотовая связь отсутствует. Село Банное связывает с внешним миром мост через реку Кокса. Телефонная точка в селе одна, рации нет. Жилищно-коммунальное хозяйство отсутствует. Пассажирский автобус в селе отсутствует.</w:t>
      </w:r>
    </w:p>
    <w:p w:rsidR="000E0965" w:rsidRDefault="008139DE" w:rsidP="00532954">
      <w:pPr>
        <w:pStyle w:val="60"/>
        <w:shd w:val="clear" w:color="auto" w:fill="auto"/>
        <w:jc w:val="center"/>
      </w:pPr>
      <w:r>
        <w:t>Земельные ресурсы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Земельный фонд</w:t>
      </w:r>
      <w:r>
        <w:t xml:space="preserve"> муниципального образования включает в себя следующие категории земель, которые распределяются по следующим пропорциям:</w:t>
      </w:r>
    </w:p>
    <w:tbl>
      <w:tblPr>
        <w:tblOverlap w:val="never"/>
        <w:tblW w:w="0" w:type="auto"/>
        <w:tblInd w:w="15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4920"/>
        <w:gridCol w:w="1954"/>
      </w:tblGrid>
      <w:tr w:rsidR="000E0965" w:rsidTr="00532954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Категории земель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 xml:space="preserve">Площадь, </w:t>
            </w:r>
            <w:proofErr w:type="gramStart"/>
            <w:r>
              <w:rPr>
                <w:rStyle w:val="21"/>
              </w:rPr>
              <w:t>га</w:t>
            </w:r>
            <w:proofErr w:type="gramEnd"/>
          </w:p>
        </w:tc>
      </w:tr>
      <w:tr w:rsidR="000E0965" w:rsidTr="0053295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 xml:space="preserve">Земли </w:t>
            </w:r>
            <w:proofErr w:type="spellStart"/>
            <w:r>
              <w:rPr>
                <w:rStyle w:val="21"/>
              </w:rPr>
              <w:t>с\х</w:t>
            </w:r>
            <w:proofErr w:type="spellEnd"/>
            <w:r>
              <w:rPr>
                <w:rStyle w:val="21"/>
              </w:rPr>
              <w:t xml:space="preserve"> назначения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41835,6</w:t>
            </w:r>
          </w:p>
        </w:tc>
      </w:tr>
      <w:tr w:rsidR="000E0965" w:rsidTr="0053295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Земли населенных пунктов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168,4</w:t>
            </w:r>
          </w:p>
        </w:tc>
      </w:tr>
      <w:tr w:rsidR="000E0965" w:rsidTr="0053295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Земли промышленности и транспорта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56</w:t>
            </w:r>
          </w:p>
        </w:tc>
      </w:tr>
      <w:tr w:rsidR="000E0965" w:rsidTr="0053295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Земли лесного фонда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39706,0</w:t>
            </w:r>
          </w:p>
        </w:tc>
      </w:tr>
      <w:tr w:rsidR="000E0965" w:rsidTr="0053295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Земли водного фонда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22,0</w:t>
            </w:r>
          </w:p>
        </w:tc>
      </w:tr>
      <w:tr w:rsidR="000E0965" w:rsidTr="0053295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Земли рекреации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0E0965" w:rsidTr="0053295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Земли запаса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0E0965" w:rsidTr="0053295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Итого: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81788,0</w:t>
            </w:r>
          </w:p>
        </w:tc>
      </w:tr>
    </w:tbl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Как видно из приведенной таблицы, земли сельскохозяйственного </w:t>
      </w:r>
      <w:proofErr w:type="spellStart"/>
      <w:r>
        <w:t>назн</w:t>
      </w:r>
      <w:proofErr w:type="gramStart"/>
      <w:r>
        <w:t>^</w:t>
      </w:r>
      <w:proofErr w:type="spellEnd"/>
      <w:r>
        <w:t xml:space="preserve">-; </w:t>
      </w:r>
      <w:proofErr w:type="gramEnd"/>
      <w:r>
        <w:t>составляют большую часть территории муниципального образования.</w:t>
      </w:r>
    </w:p>
    <w:p w:rsidR="000E0965" w:rsidRDefault="008139DE" w:rsidP="00532954">
      <w:pPr>
        <w:pStyle w:val="12"/>
        <w:keepNext/>
        <w:keepLines/>
        <w:shd w:val="clear" w:color="auto" w:fill="auto"/>
        <w:spacing w:line="264" w:lineRule="exact"/>
        <w:jc w:val="center"/>
      </w:pPr>
      <w:bookmarkStart w:id="1" w:name="bookmark1"/>
      <w:r>
        <w:t>а</w:t>
      </w:r>
      <w:proofErr w:type="gramStart"/>
      <w:r>
        <w:t>)с</w:t>
      </w:r>
      <w:proofErr w:type="gramEnd"/>
      <w:r>
        <w:t>ельское хозяйство;</w:t>
      </w:r>
      <w:bookmarkEnd w:id="1"/>
    </w:p>
    <w:p w:rsidR="000E0965" w:rsidRDefault="008139DE">
      <w:pPr>
        <w:pStyle w:val="20"/>
        <w:shd w:val="clear" w:color="auto" w:fill="auto"/>
        <w:ind w:firstLine="360"/>
        <w:jc w:val="left"/>
      </w:pPr>
      <w:proofErr w:type="gramStart"/>
      <w:r>
        <w:t xml:space="preserve">На территории муниципального образования Карагайское сельское </w:t>
      </w:r>
      <w:proofErr w:type="spellStart"/>
      <w:r>
        <w:t>посе</w:t>
      </w:r>
      <w:proofErr w:type="spellEnd"/>
      <w:r>
        <w:t xml:space="preserve"> зарегистрировано 2 сельскохозяйственных предприятия (как градообразующие крестьянских хозяйств и 6 индивидуальных предпринимателя без права образ: юридического лица.</w:t>
      </w:r>
      <w:proofErr w:type="gramEnd"/>
    </w:p>
    <w:p w:rsidR="000E0965" w:rsidRDefault="008139DE">
      <w:pPr>
        <w:pStyle w:val="20"/>
        <w:shd w:val="clear" w:color="auto" w:fill="auto"/>
        <w:ind w:firstLine="360"/>
        <w:jc w:val="left"/>
      </w:pPr>
      <w:r>
        <w:t>В</w:t>
      </w:r>
      <w:r>
        <w:t xml:space="preserve"> с. Карагай - ЗАО «Фирма Курдюм» </w:t>
      </w:r>
      <w:proofErr w:type="gramStart"/>
      <w:r>
        <w:t>в</w:t>
      </w:r>
      <w:proofErr w:type="gramEnd"/>
      <w:r>
        <w:t xml:space="preserve"> с. Банное - ОАО " Холзун". В основы</w:t>
      </w:r>
      <w:proofErr w:type="gramStart"/>
      <w:r>
        <w:t xml:space="preserve"> :</w:t>
      </w:r>
      <w:proofErr w:type="gramEnd"/>
      <w:r>
        <w:t xml:space="preserve"> два хозяйства занимаются производством пантовой продукции. В с</w:t>
      </w:r>
      <w:r w:rsidR="00532954">
        <w:t>е</w:t>
      </w:r>
      <w:r>
        <w:t>льхозпредпр</w:t>
      </w:r>
      <w:r w:rsidR="00532954">
        <w:t>иятиях</w:t>
      </w:r>
      <w:r>
        <w:t xml:space="preserve"> - численность поголовья маралов в последние годы остается стабильно. Повышение пантовую продукцию на междун</w:t>
      </w:r>
      <w:r>
        <w:t>ародном рынке существенно повлияло на финан</w:t>
      </w:r>
      <w:r w:rsidR="00532954">
        <w:t>совое</w:t>
      </w:r>
      <w:r>
        <w:t xml:space="preserve"> положение хозяйств.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Сведения о закреплении сельскохозяйственных угодий за предприятиями: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3000"/>
        <w:gridCol w:w="2093"/>
        <w:gridCol w:w="1939"/>
        <w:gridCol w:w="1728"/>
      </w:tblGrid>
      <w:tr w:rsidR="000E096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 xml:space="preserve">Название </w:t>
            </w:r>
            <w:proofErr w:type="spellStart"/>
            <w:r>
              <w:rPr>
                <w:rStyle w:val="295pt"/>
              </w:rPr>
              <w:t>с\х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1"/>
              </w:rPr>
              <w:t>предприятий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95pt"/>
              </w:rPr>
              <w:t>Общая площадь (</w:t>
            </w:r>
            <w:proofErr w:type="gramStart"/>
            <w:r>
              <w:rPr>
                <w:rStyle w:val="295pt"/>
              </w:rPr>
              <w:t>га</w:t>
            </w:r>
            <w:proofErr w:type="gramEnd"/>
            <w:r>
              <w:rPr>
                <w:rStyle w:val="295pt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95pt"/>
              </w:rPr>
              <w:t xml:space="preserve">Площадь </w:t>
            </w:r>
            <w:proofErr w:type="spellStart"/>
            <w:r>
              <w:rPr>
                <w:rStyle w:val="295pt"/>
              </w:rPr>
              <w:t>с\х</w:t>
            </w:r>
            <w:proofErr w:type="spellEnd"/>
            <w:r>
              <w:rPr>
                <w:rStyle w:val="295pt"/>
              </w:rPr>
              <w:t xml:space="preserve"> угодий (</w:t>
            </w:r>
            <w:proofErr w:type="gramStart"/>
            <w:r>
              <w:rPr>
                <w:rStyle w:val="295pt"/>
              </w:rPr>
              <w:t>га</w:t>
            </w:r>
            <w:proofErr w:type="gramEnd"/>
            <w:r>
              <w:rPr>
                <w:rStyle w:val="295pt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В т.ч. пашни (</w:t>
            </w:r>
            <w:proofErr w:type="gramStart"/>
            <w:r>
              <w:rPr>
                <w:rStyle w:val="21"/>
              </w:rPr>
              <w:t>га</w:t>
            </w:r>
            <w:proofErr w:type="gramEnd"/>
            <w:r>
              <w:rPr>
                <w:rStyle w:val="21"/>
              </w:rPr>
              <w:t>)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ЗАО «фирма Курдюм»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50364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13515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1169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ЗАО «Холзун»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40203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38923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788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90567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52438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1957</w:t>
            </w:r>
          </w:p>
        </w:tc>
      </w:tr>
    </w:tbl>
    <w:p w:rsidR="000E0965" w:rsidRDefault="008139DE">
      <w:pPr>
        <w:pStyle w:val="20"/>
        <w:shd w:val="clear" w:color="auto" w:fill="auto"/>
        <w:spacing w:line="269" w:lineRule="exact"/>
        <w:ind w:firstLine="0"/>
        <w:jc w:val="left"/>
      </w:pPr>
      <w:r>
        <w:t>Финансовое положение сельскохозяйственных товаропроизводителей за последние два значительно повышается из-за государственной поддержки сельского хозяйства.</w:t>
      </w:r>
    </w:p>
    <w:p w:rsidR="000E0965" w:rsidRDefault="008139DE">
      <w:pPr>
        <w:pStyle w:val="12"/>
        <w:keepNext/>
        <w:keepLines/>
        <w:shd w:val="clear" w:color="auto" w:fill="auto"/>
        <w:tabs>
          <w:tab w:val="left" w:pos="3882"/>
        </w:tabs>
        <w:spacing w:line="269" w:lineRule="exact"/>
        <w:jc w:val="left"/>
      </w:pPr>
      <w:bookmarkStart w:id="2" w:name="bookmark2"/>
      <w:r>
        <w:t>б)</w:t>
      </w:r>
      <w:r>
        <w:tab/>
        <w:t>туристическая деятельность;</w:t>
      </w:r>
      <w:bookmarkEnd w:id="2"/>
    </w:p>
    <w:p w:rsidR="000E0965" w:rsidRDefault="008139DE">
      <w:pPr>
        <w:pStyle w:val="20"/>
        <w:shd w:val="clear" w:color="auto" w:fill="auto"/>
        <w:spacing w:line="269" w:lineRule="exact"/>
        <w:ind w:firstLine="360"/>
        <w:jc w:val="left"/>
      </w:pPr>
      <w:r>
        <w:t>Туристическая деятельность в поселении не развита. Потенциал огромный: паи:: ванны, минеральные источники, как в низинах, так и в условиях высокогорья, лекарств</w:t>
      </w:r>
      <w:proofErr w:type="gramStart"/>
      <w:r>
        <w:t>е-</w:t>
      </w:r>
      <w:proofErr w:type="gramEnd"/>
      <w:r>
        <w:t xml:space="preserve"> растения, живописные природные уголки как в высокогорье так и в низинах, речная </w:t>
      </w:r>
      <w:proofErr w:type="spellStart"/>
      <w:r>
        <w:t>р</w:t>
      </w:r>
      <w:proofErr w:type="spellEnd"/>
      <w:r>
        <w:t>- заброшенны</w:t>
      </w:r>
      <w:r>
        <w:t>е золотодобывающие шахты со времен Отечественной войны и т.д..</w:t>
      </w:r>
    </w:p>
    <w:p w:rsidR="00532954" w:rsidRDefault="008139DE" w:rsidP="00532954">
      <w:pPr>
        <w:pStyle w:val="12"/>
        <w:keepNext/>
        <w:keepLines/>
        <w:shd w:val="clear" w:color="auto" w:fill="auto"/>
        <w:tabs>
          <w:tab w:val="left" w:pos="4107"/>
        </w:tabs>
        <w:spacing w:line="269" w:lineRule="exact"/>
        <w:jc w:val="left"/>
      </w:pPr>
      <w:bookmarkStart w:id="3" w:name="bookmark3"/>
      <w:r>
        <w:t>в)</w:t>
      </w:r>
      <w:r>
        <w:tab/>
        <w:t>социальная сфера;</w:t>
      </w:r>
      <w:bookmarkStart w:id="4" w:name="bookmark4"/>
      <w:bookmarkEnd w:id="3"/>
    </w:p>
    <w:p w:rsidR="000E0965" w:rsidRDefault="008139DE" w:rsidP="00532954">
      <w:pPr>
        <w:pStyle w:val="12"/>
        <w:keepNext/>
        <w:keepLines/>
        <w:shd w:val="clear" w:color="auto" w:fill="auto"/>
        <w:tabs>
          <w:tab w:val="left" w:pos="4107"/>
        </w:tabs>
        <w:spacing w:line="269" w:lineRule="exact"/>
        <w:jc w:val="center"/>
      </w:pPr>
      <w:r>
        <w:t>Здравоохранение.</w:t>
      </w:r>
      <w:bookmarkEnd w:id="4"/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На территории поселения находятся два </w:t>
      </w:r>
      <w:proofErr w:type="spellStart"/>
      <w:r>
        <w:t>ФАПа</w:t>
      </w:r>
      <w:proofErr w:type="spellEnd"/>
      <w:r>
        <w:t>: в с</w:t>
      </w:r>
      <w:proofErr w:type="gramStart"/>
      <w:r>
        <w:t>.Б</w:t>
      </w:r>
      <w:proofErr w:type="gramEnd"/>
      <w:r>
        <w:t xml:space="preserve">анное </w:t>
      </w:r>
      <w:r>
        <w:rPr>
          <w:rStyle w:val="24pt"/>
        </w:rPr>
        <w:t>иве.</w:t>
      </w:r>
      <w:r>
        <w:t xml:space="preserve"> Карагай. Здания приспособленные, без благоустройства. Медицинским обслуживанием поселения занимаются: два медицинских работника в с. Карагай со средним специальным образованием и одна в с. </w:t>
      </w:r>
      <w:proofErr w:type="gramStart"/>
      <w:r>
        <w:t>Банное</w:t>
      </w:r>
      <w:proofErr w:type="gramEnd"/>
      <w:r>
        <w:t xml:space="preserve"> так же со средним специальным образованием. Материально-тех</w:t>
      </w:r>
      <w:r>
        <w:t xml:space="preserve">ническая база </w:t>
      </w:r>
      <w:proofErr w:type="spellStart"/>
      <w:r>
        <w:t>ФАПов</w:t>
      </w:r>
      <w:proofErr w:type="spellEnd"/>
      <w:r>
        <w:t xml:space="preserve"> удовлетворительная в Карагае и в с</w:t>
      </w:r>
      <w:proofErr w:type="gramStart"/>
      <w:r>
        <w:t>.Б</w:t>
      </w:r>
      <w:proofErr w:type="gramEnd"/>
      <w:r>
        <w:t>анное есть машины скорой помощи.</w:t>
      </w:r>
    </w:p>
    <w:p w:rsidR="000E0965" w:rsidRDefault="008139DE" w:rsidP="00532954">
      <w:pPr>
        <w:pStyle w:val="12"/>
        <w:keepNext/>
        <w:keepLines/>
        <w:shd w:val="clear" w:color="auto" w:fill="auto"/>
        <w:spacing w:line="264" w:lineRule="exact"/>
        <w:jc w:val="center"/>
      </w:pPr>
      <w:bookmarkStart w:id="5" w:name="bookmark5"/>
      <w:r>
        <w:t>Образование.</w:t>
      </w:r>
      <w:bookmarkEnd w:id="5"/>
    </w:p>
    <w:p w:rsidR="000E0965" w:rsidRDefault="008139DE">
      <w:pPr>
        <w:pStyle w:val="20"/>
        <w:shd w:val="clear" w:color="auto" w:fill="auto"/>
        <w:ind w:firstLine="360"/>
        <w:jc w:val="left"/>
      </w:pPr>
      <w:r>
        <w:t>В поселении находятся две общеобразовательные школы: в с</w:t>
      </w:r>
      <w:proofErr w:type="gramStart"/>
      <w:r>
        <w:t>.Б</w:t>
      </w:r>
      <w:proofErr w:type="gramEnd"/>
      <w:r>
        <w:t>анное 74 учеников, 13 педагогов, в. с. Карагай 71 учеников, 15 педагогов.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В селе </w:t>
      </w:r>
      <w:proofErr w:type="gramStart"/>
      <w:r>
        <w:t>Банное</w:t>
      </w:r>
      <w:proofErr w:type="gramEnd"/>
      <w:r>
        <w:t xml:space="preserve"> построил</w:t>
      </w:r>
      <w:r>
        <w:t>и новую школу, кабинеты в ней просторные. Материальная база школы хорошо оснащенная, почти все из оборудования и мебели практически соответствуют современным требованиям. Спортзал новый теплый.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В селе нет дошкольного учреждения. И дети дошкольного возраста</w:t>
      </w:r>
      <w:r>
        <w:t xml:space="preserve"> зачастую приходят в первый класс неподготовленные.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В 2006г с. Карагай сдана в эксплуатацию новая, хорошо оборудованная школа. Обучением и воспитанием детей в школе занимаются педагоги.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В селе дошкольное образовательное учреждение требует капитального стро</w:t>
      </w:r>
      <w:r>
        <w:t>ительства, с учетом роста в дальнейшем численности населения и перспективности села. Здание, в котором находится детский сад, мебель и оборудование не соответствуют современным нормам.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Культура.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В систему культурных учреждений муниципального образования вх</w:t>
      </w:r>
      <w:r>
        <w:t>одят: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-Сельский Дом Культуры /СДК / вс. Карагай;</w:t>
      </w:r>
    </w:p>
    <w:p w:rsidR="000E0965" w:rsidRDefault="008139DE">
      <w:pPr>
        <w:pStyle w:val="20"/>
        <w:numPr>
          <w:ilvl w:val="0"/>
          <w:numId w:val="4"/>
        </w:numPr>
        <w:shd w:val="clear" w:color="auto" w:fill="auto"/>
        <w:tabs>
          <w:tab w:val="left" w:pos="953"/>
        </w:tabs>
        <w:ind w:firstLine="360"/>
        <w:jc w:val="left"/>
      </w:pPr>
      <w:r>
        <w:t xml:space="preserve">сельский клуб в с. </w:t>
      </w:r>
      <w:proofErr w:type="gramStart"/>
      <w:r>
        <w:t>Банное</w:t>
      </w:r>
      <w:proofErr w:type="gramEnd"/>
      <w:r>
        <w:t>;</w:t>
      </w:r>
    </w:p>
    <w:p w:rsidR="000E0965" w:rsidRDefault="008139DE">
      <w:pPr>
        <w:pStyle w:val="20"/>
        <w:numPr>
          <w:ilvl w:val="0"/>
          <w:numId w:val="4"/>
        </w:numPr>
        <w:shd w:val="clear" w:color="auto" w:fill="auto"/>
        <w:tabs>
          <w:tab w:val="left" w:pos="958"/>
        </w:tabs>
        <w:ind w:firstLine="360"/>
        <w:jc w:val="left"/>
      </w:pPr>
      <w:r>
        <w:t xml:space="preserve">сельская библиотека </w:t>
      </w:r>
      <w:proofErr w:type="gramStart"/>
      <w:r>
        <w:t>в</w:t>
      </w:r>
      <w:proofErr w:type="gramEnd"/>
      <w:r>
        <w:t xml:space="preserve"> с. Карагай.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lastRenderedPageBreak/>
        <w:t xml:space="preserve">В клубном учреждении в с. </w:t>
      </w:r>
      <w:proofErr w:type="gramStart"/>
      <w:r>
        <w:t>Банное</w:t>
      </w:r>
      <w:proofErr w:type="gramEnd"/>
      <w:r>
        <w:t xml:space="preserve"> проводился текущий ремонт в 2010г. СДК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Карагай сгорел при пожаре / в марте 2006г/. Арендуемое помещение под </w:t>
      </w:r>
      <w:r>
        <w:t xml:space="preserve">СДК - контора </w:t>
      </w:r>
      <w:proofErr w:type="spellStart"/>
      <w:r>
        <w:t>Усть-Канского</w:t>
      </w:r>
      <w:proofErr w:type="spellEnd"/>
      <w:r>
        <w:t xml:space="preserve"> лесничества.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Так как сельское поселение перспективное есть острая необходимость строительства нового Сельского Дома Культуры </w:t>
      </w:r>
      <w:proofErr w:type="gramStart"/>
      <w:r>
        <w:t>в</w:t>
      </w:r>
      <w:proofErr w:type="gramEnd"/>
      <w:r>
        <w:t xml:space="preserve"> с. Карагай. Карагайский СДК был построен в 1965 году. Был в деревянном исполнении. В марте 2006г. по </w:t>
      </w:r>
      <w:r>
        <w:t>причине пожара здание было уничтожено огнем. В настоящее время в селе СДК нет. В Карагае постоянно проживает 433 человек, из них свыше 180 человек молодежь до 30 лет, из них учащихся 71 чел. Работают: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-сельскохозяйственное акционерное учреждение ЗАО «Фирма</w:t>
      </w:r>
      <w:r>
        <w:t xml:space="preserve"> Курдюм»;</w:t>
      </w:r>
    </w:p>
    <w:p w:rsidR="000E0965" w:rsidRDefault="008139DE">
      <w:pPr>
        <w:pStyle w:val="20"/>
        <w:numPr>
          <w:ilvl w:val="0"/>
          <w:numId w:val="4"/>
        </w:numPr>
        <w:shd w:val="clear" w:color="auto" w:fill="auto"/>
        <w:tabs>
          <w:tab w:val="left" w:pos="905"/>
        </w:tabs>
        <w:ind w:firstLine="360"/>
        <w:jc w:val="left"/>
      </w:pPr>
      <w:r>
        <w:t xml:space="preserve">бюджетные учреждения - школа, детский сад, почта, </w:t>
      </w:r>
      <w:proofErr w:type="spellStart"/>
      <w:r>
        <w:t>Фельдшерско</w:t>
      </w:r>
      <w:proofErr w:type="spellEnd"/>
      <w:r>
        <w:t xml:space="preserve"> - акушерский пункт, сельская библиотека;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-федеральные органы - пограничное линейное отделение «Карагай», которое в будущем будет расширяться, а учреждения культурного досуга в селе </w:t>
      </w:r>
      <w:r>
        <w:t xml:space="preserve">нет. В настоящее время Карагай испытывает острую нехватку культурно - </w:t>
      </w:r>
      <w:proofErr w:type="spellStart"/>
      <w:r>
        <w:t>досугового</w:t>
      </w:r>
      <w:proofErr w:type="spellEnd"/>
      <w:r>
        <w:t xml:space="preserve"> учреждения.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Библиотечный фонд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Карагай требует обновления. В селе </w:t>
      </w:r>
      <w:proofErr w:type="gramStart"/>
      <w:r>
        <w:t>Банное</w:t>
      </w:r>
      <w:proofErr w:type="gramEnd"/>
      <w:r>
        <w:t xml:space="preserve"> нет сельской библиотеки. В клубных учреждениях нет специалистов с образованием, не хватает оборудо</w:t>
      </w:r>
      <w:r>
        <w:t>вания, мебели т. д.</w:t>
      </w:r>
    </w:p>
    <w:p w:rsidR="000E0965" w:rsidRDefault="008139DE" w:rsidP="00532954">
      <w:pPr>
        <w:pStyle w:val="12"/>
        <w:keepNext/>
        <w:keepLines/>
        <w:shd w:val="clear" w:color="auto" w:fill="auto"/>
        <w:spacing w:line="264" w:lineRule="exact"/>
        <w:jc w:val="center"/>
      </w:pPr>
      <w:bookmarkStart w:id="6" w:name="bookmark6"/>
      <w:r>
        <w:t>Физическая культура и спорт.</w:t>
      </w:r>
      <w:bookmarkEnd w:id="6"/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В селе Карагай имеется школьный стадион без трибуны. В поселении 2 </w:t>
      </w:r>
      <w:proofErr w:type="gramStart"/>
      <w:r>
        <w:t>футбольных</w:t>
      </w:r>
      <w:proofErr w:type="gramEnd"/>
      <w:r>
        <w:t xml:space="preserve"> поля </w:t>
      </w:r>
      <w:r>
        <w:rPr>
          <w:rStyle w:val="21pt"/>
        </w:rPr>
        <w:t>(вс.</w:t>
      </w:r>
      <w:r>
        <w:t xml:space="preserve"> Карагай и с. Банное).</w:t>
      </w:r>
    </w:p>
    <w:p w:rsidR="000E0965" w:rsidRDefault="008139DE" w:rsidP="00532954">
      <w:pPr>
        <w:pStyle w:val="20"/>
        <w:shd w:val="clear" w:color="auto" w:fill="auto"/>
        <w:ind w:firstLine="360"/>
        <w:jc w:val="left"/>
        <w:rPr>
          <w:sz w:val="2"/>
          <w:szCs w:val="2"/>
        </w:rPr>
      </w:pPr>
      <w:r>
        <w:t>Всего в муниципальном образовании работает в 2018г 2 учителя физического воспитания в 2 общеобраз</w:t>
      </w:r>
      <w:r>
        <w:t>овательных школах.</w:t>
      </w:r>
      <w:r w:rsidR="00532954">
        <w:rPr>
          <w:sz w:val="2"/>
          <w:szCs w:val="2"/>
        </w:rPr>
        <w:t xml:space="preserve"> </w:t>
      </w:r>
    </w:p>
    <w:p w:rsidR="000E0965" w:rsidRDefault="008139DE" w:rsidP="00532954">
      <w:pPr>
        <w:pStyle w:val="12"/>
        <w:keepNext/>
        <w:keepLines/>
        <w:shd w:val="clear" w:color="auto" w:fill="auto"/>
        <w:spacing w:line="269" w:lineRule="exact"/>
        <w:jc w:val="center"/>
      </w:pPr>
      <w:bookmarkStart w:id="7" w:name="bookmark7"/>
      <w:r>
        <w:t xml:space="preserve">Труд и занятость </w:t>
      </w:r>
      <w:r>
        <w:t>населения.</w:t>
      </w:r>
      <w:bookmarkEnd w:id="7"/>
    </w:p>
    <w:p w:rsidR="000E0965" w:rsidRDefault="008139DE">
      <w:pPr>
        <w:pStyle w:val="20"/>
        <w:shd w:val="clear" w:color="auto" w:fill="auto"/>
        <w:spacing w:line="269" w:lineRule="exact"/>
        <w:ind w:firstLine="360"/>
        <w:jc w:val="left"/>
      </w:pPr>
      <w:r>
        <w:t>Занятость населения низкая. Увеличивается число безработных граждан, (в особенности высокий уровень безработных в с. Банное) обратившихся в службу заня</w:t>
      </w:r>
      <w:r w:rsidR="00532954">
        <w:t xml:space="preserve">тости и </w:t>
      </w:r>
      <w:r>
        <w:t xml:space="preserve"> состоящих на учете в Усть </w:t>
      </w:r>
      <w:proofErr w:type="gramStart"/>
      <w:r>
        <w:t>-К</w:t>
      </w:r>
      <w:proofErr w:type="gramEnd"/>
      <w:r>
        <w:t xml:space="preserve">оксинском центре занятости населения до 2 чел, это </w:t>
      </w:r>
      <w:r w:rsidR="00532954">
        <w:t xml:space="preserve">связано с </w:t>
      </w:r>
      <w:r>
        <w:t xml:space="preserve"> финансовыми</w:t>
      </w:r>
      <w:r>
        <w:t>, транспортными расходами поэтому население не встает на учет в цент</w:t>
      </w:r>
      <w:r w:rsidR="00532954">
        <w:t>р</w:t>
      </w:r>
      <w:r>
        <w:t xml:space="preserve"> занятости.</w:t>
      </w:r>
    </w:p>
    <w:p w:rsidR="000E0965" w:rsidRDefault="008139DE">
      <w:pPr>
        <w:pStyle w:val="20"/>
        <w:shd w:val="clear" w:color="auto" w:fill="auto"/>
        <w:spacing w:line="269" w:lineRule="exact"/>
        <w:ind w:firstLine="360"/>
        <w:jc w:val="left"/>
      </w:pPr>
      <w:r>
        <w:t xml:space="preserve">В наибольшей степени с трудностями в поиске рабочего места, в связи с </w:t>
      </w:r>
      <w:r w:rsidR="00532954">
        <w:t>недостатком</w:t>
      </w:r>
      <w:r>
        <w:t xml:space="preserve"> профессиональных знаний и опыта, сталкиваются молодежь и граждане, имеющие не</w:t>
      </w:r>
      <w:r w:rsidR="00532954">
        <w:t>полное</w:t>
      </w:r>
      <w:r>
        <w:t xml:space="preserve"> среднее образо</w:t>
      </w:r>
      <w:r>
        <w:t>вание.</w:t>
      </w:r>
    </w:p>
    <w:p w:rsidR="000E0965" w:rsidRDefault="008139DE">
      <w:pPr>
        <w:pStyle w:val="60"/>
        <w:shd w:val="clear" w:color="auto" w:fill="auto"/>
        <w:tabs>
          <w:tab w:val="left" w:pos="4736"/>
        </w:tabs>
        <w:spacing w:line="269" w:lineRule="exact"/>
      </w:pPr>
      <w:r>
        <w:t>г)</w:t>
      </w:r>
      <w:r>
        <w:tab/>
        <w:t>бюджет;</w:t>
      </w:r>
    </w:p>
    <w:p w:rsidR="000E0965" w:rsidRDefault="008139DE" w:rsidP="00532954">
      <w:pPr>
        <w:pStyle w:val="20"/>
        <w:shd w:val="clear" w:color="auto" w:fill="auto"/>
        <w:spacing w:line="269" w:lineRule="exact"/>
        <w:ind w:firstLine="360"/>
        <w:jc w:val="left"/>
      </w:pPr>
      <w:r>
        <w:t xml:space="preserve">Бюджет поселения дефицитный. Доходы и расходы на 2020 г. составляют </w:t>
      </w:r>
      <w:r w:rsidR="00532954">
        <w:t>–</w:t>
      </w:r>
      <w:r>
        <w:t xml:space="preserve"> </w:t>
      </w:r>
      <w:r w:rsidR="00532954">
        <w:t xml:space="preserve">3966720 </w:t>
      </w:r>
      <w:r>
        <w:t>руб.</w:t>
      </w:r>
    </w:p>
    <w:p w:rsidR="000E0965" w:rsidRDefault="008139DE">
      <w:pPr>
        <w:pStyle w:val="20"/>
        <w:shd w:val="clear" w:color="auto" w:fill="auto"/>
        <w:spacing w:line="398" w:lineRule="exact"/>
        <w:ind w:firstLine="360"/>
        <w:jc w:val="left"/>
      </w:pPr>
      <w:r>
        <w:t xml:space="preserve">Отчисления в бюджет сельского поселения от федеральных, региональных, </w:t>
      </w:r>
      <w:r w:rsidR="00532954">
        <w:t xml:space="preserve">местных </w:t>
      </w:r>
      <w:r>
        <w:t xml:space="preserve"> налогов и сборов и неналоговых доходов составляют:</w:t>
      </w:r>
    </w:p>
    <w:p w:rsidR="000E0965" w:rsidRDefault="008139DE">
      <w:pPr>
        <w:pStyle w:val="20"/>
        <w:numPr>
          <w:ilvl w:val="0"/>
          <w:numId w:val="4"/>
        </w:numPr>
        <w:shd w:val="clear" w:color="auto" w:fill="auto"/>
        <w:tabs>
          <w:tab w:val="left" w:pos="1180"/>
        </w:tabs>
        <w:spacing w:line="398" w:lineRule="exact"/>
        <w:ind w:firstLine="360"/>
        <w:jc w:val="left"/>
      </w:pPr>
      <w:r>
        <w:t xml:space="preserve">по налогу на доходы с </w:t>
      </w:r>
      <w:r>
        <w:t>физических лиц- 2%;</w:t>
      </w:r>
    </w:p>
    <w:p w:rsidR="000E0965" w:rsidRDefault="008139DE">
      <w:pPr>
        <w:pStyle w:val="20"/>
        <w:numPr>
          <w:ilvl w:val="0"/>
          <w:numId w:val="4"/>
        </w:numPr>
        <w:shd w:val="clear" w:color="auto" w:fill="auto"/>
        <w:tabs>
          <w:tab w:val="left" w:pos="1180"/>
        </w:tabs>
        <w:spacing w:line="398" w:lineRule="exact"/>
        <w:ind w:firstLine="360"/>
        <w:jc w:val="left"/>
      </w:pPr>
      <w:r>
        <w:t>по единому с/</w:t>
      </w:r>
      <w:proofErr w:type="spellStart"/>
      <w:r>
        <w:t>х</w:t>
      </w:r>
      <w:proofErr w:type="spellEnd"/>
      <w:r>
        <w:t xml:space="preserve"> налогу-30%;</w:t>
      </w:r>
    </w:p>
    <w:p w:rsidR="000E0965" w:rsidRDefault="008139DE">
      <w:pPr>
        <w:pStyle w:val="20"/>
        <w:numPr>
          <w:ilvl w:val="0"/>
          <w:numId w:val="4"/>
        </w:numPr>
        <w:shd w:val="clear" w:color="auto" w:fill="auto"/>
        <w:tabs>
          <w:tab w:val="left" w:pos="1180"/>
        </w:tabs>
        <w:spacing w:line="398" w:lineRule="exact"/>
        <w:ind w:firstLine="360"/>
        <w:jc w:val="left"/>
      </w:pPr>
      <w:r>
        <w:t xml:space="preserve">по налогу на имущество с </w:t>
      </w:r>
      <w:proofErr w:type="gramStart"/>
      <w:r>
        <w:t>физических</w:t>
      </w:r>
      <w:proofErr w:type="gramEnd"/>
      <w:r>
        <w:t xml:space="preserve"> лиц-100%;</w:t>
      </w:r>
    </w:p>
    <w:p w:rsidR="000E0965" w:rsidRDefault="008139DE">
      <w:pPr>
        <w:pStyle w:val="20"/>
        <w:numPr>
          <w:ilvl w:val="0"/>
          <w:numId w:val="4"/>
        </w:numPr>
        <w:shd w:val="clear" w:color="auto" w:fill="auto"/>
        <w:tabs>
          <w:tab w:val="left" w:pos="1180"/>
        </w:tabs>
        <w:spacing w:line="398" w:lineRule="exact"/>
        <w:ind w:firstLine="360"/>
        <w:jc w:val="left"/>
      </w:pPr>
      <w:r>
        <w:t>по земельному налогу - 100%;</w:t>
      </w:r>
    </w:p>
    <w:p w:rsidR="000E0965" w:rsidRDefault="008139DE" w:rsidP="00532954">
      <w:pPr>
        <w:pStyle w:val="20"/>
        <w:shd w:val="clear" w:color="auto" w:fill="auto"/>
        <w:spacing w:line="398" w:lineRule="exact"/>
        <w:ind w:firstLine="360"/>
        <w:jc w:val="left"/>
      </w:pPr>
      <w:r>
        <w:t xml:space="preserve">Доходы от продажи услуг, оказываемых учреждениями, находящимися в </w:t>
      </w:r>
      <w:r w:rsidR="00532954">
        <w:t xml:space="preserve">ведении </w:t>
      </w:r>
      <w:r>
        <w:t>органов власти поселений-100%.</w:t>
      </w:r>
    </w:p>
    <w:p w:rsidR="000E0965" w:rsidRDefault="008139DE">
      <w:pPr>
        <w:pStyle w:val="20"/>
        <w:shd w:val="clear" w:color="auto" w:fill="auto"/>
        <w:spacing w:line="398" w:lineRule="exact"/>
        <w:ind w:firstLine="360"/>
        <w:jc w:val="left"/>
      </w:pPr>
      <w:r>
        <w:t>Доходы от продажи товаров, осущес</w:t>
      </w:r>
      <w:r>
        <w:t>твляемых учреждениями, находя</w:t>
      </w:r>
      <w:r w:rsidR="00532954">
        <w:t>щимися в</w:t>
      </w:r>
      <w:r>
        <w:t xml:space="preserve"> ведении органов власти поселений-100%. Прочие безвозмездные поступления </w:t>
      </w:r>
      <w:proofErr w:type="gramStart"/>
      <w:r>
        <w:t>учреж</w:t>
      </w:r>
      <w:r w:rsidR="00532954">
        <w:t>дениями</w:t>
      </w:r>
      <w:proofErr w:type="gramEnd"/>
      <w:r w:rsidRPr="00532954">
        <w:rPr>
          <w:lang w:eastAsia="en-US" w:bidi="en-US"/>
        </w:rPr>
        <w:t xml:space="preserve"> </w:t>
      </w:r>
      <w:r>
        <w:t>находящимися в ведении органов власти поселен</w:t>
      </w:r>
      <w:r w:rsidR="00532954">
        <w:t>ий /самообложение, спонсорская помощь</w:t>
      </w:r>
      <w:r w:rsidRPr="00532954">
        <w:rPr>
          <w:lang w:eastAsia="en-US" w:bidi="en-US"/>
        </w:rPr>
        <w:t xml:space="preserve"> </w:t>
      </w:r>
      <w:r>
        <w:t>100%. Прочие неналоговые доходы бюджетов поселений-100%.</w:t>
      </w:r>
    </w:p>
    <w:p w:rsidR="000E0965" w:rsidRDefault="008139DE" w:rsidP="00532954">
      <w:pPr>
        <w:pStyle w:val="60"/>
        <w:shd w:val="clear" w:color="auto" w:fill="auto"/>
        <w:spacing w:line="398" w:lineRule="exact"/>
        <w:ind w:firstLine="360"/>
        <w:jc w:val="center"/>
      </w:pPr>
      <w:r>
        <w:t>Ожидаемые поступления доходов в бюджет муниципального образования Карагайское сельское поселение в 2020 году и планов</w:t>
      </w:r>
      <w:r w:rsidR="00532954">
        <w:t xml:space="preserve">ый </w:t>
      </w:r>
      <w:r>
        <w:t>период 2021 и 2022 годов: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16"/>
        <w:gridCol w:w="1411"/>
        <w:gridCol w:w="1570"/>
        <w:gridCol w:w="653"/>
      </w:tblGrid>
      <w:tr w:rsidR="000E0965" w:rsidRPr="0053295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Наименование доходов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Сумма,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Сумма,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Pr="00532954" w:rsidRDefault="00532954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rStyle w:val="2TrebuchetMS7pt0pt"/>
                <w:rFonts w:ascii="Sylfaen" w:hAnsi="Sylfaen"/>
                <w:bCs w:val="0"/>
                <w:sz w:val="20"/>
                <w:szCs w:val="20"/>
              </w:rPr>
              <w:t>Сумма</w:t>
            </w:r>
            <w:r w:rsidRPr="00532954">
              <w:rPr>
                <w:rStyle w:val="2TrebuchetMS7pt0pt"/>
                <w:rFonts w:ascii="Sylfaen" w:hAnsi="Sylfaen"/>
                <w:bCs w:val="0"/>
                <w:sz w:val="20"/>
                <w:szCs w:val="20"/>
              </w:rPr>
              <w:t>тыс</w:t>
            </w:r>
            <w:proofErr w:type="gramStart"/>
            <w:r w:rsidRPr="00532954">
              <w:rPr>
                <w:rStyle w:val="2TrebuchetMS7pt0pt"/>
                <w:rFonts w:ascii="Sylfaen" w:hAnsi="Sylfaen"/>
                <w:bCs w:val="0"/>
                <w:sz w:val="20"/>
                <w:szCs w:val="20"/>
              </w:rPr>
              <w:t>.р</w:t>
            </w:r>
            <w:proofErr w:type="gramEnd"/>
            <w:r w:rsidRPr="00532954">
              <w:rPr>
                <w:rStyle w:val="2TrebuchetMS7pt0pt"/>
                <w:rFonts w:ascii="Sylfaen" w:hAnsi="Sylfaen"/>
                <w:bCs w:val="0"/>
                <w:sz w:val="20"/>
                <w:szCs w:val="20"/>
              </w:rPr>
              <w:t>уб</w:t>
            </w:r>
            <w:proofErr w:type="spellEnd"/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16" w:type="dxa"/>
            <w:tcBorders>
              <w:lef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532954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</w:t>
            </w:r>
            <w:r w:rsidR="008139DE">
              <w:rPr>
                <w:rStyle w:val="22"/>
              </w:rPr>
              <w:t>ыс</w:t>
            </w:r>
            <w:proofErr w:type="gramStart"/>
            <w:r>
              <w:rPr>
                <w:rStyle w:val="22"/>
              </w:rPr>
              <w:t>.</w:t>
            </w:r>
            <w:r w:rsidR="008139DE">
              <w:rPr>
                <w:rStyle w:val="22"/>
              </w:rPr>
              <w:t>р</w:t>
            </w:r>
            <w:proofErr w:type="gramEnd"/>
            <w:r w:rsidR="008139DE">
              <w:rPr>
                <w:rStyle w:val="22"/>
              </w:rPr>
              <w:t>уб.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тыс. руб.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0E0965">
            <w:pPr>
              <w:pStyle w:val="20"/>
              <w:shd w:val="clear" w:color="auto" w:fill="auto"/>
              <w:spacing w:line="140" w:lineRule="exact"/>
              <w:ind w:firstLine="0"/>
              <w:jc w:val="left"/>
            </w:pPr>
          </w:p>
        </w:tc>
      </w:tr>
      <w:tr w:rsidR="000E0965" w:rsidRPr="0053295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616" w:type="dxa"/>
            <w:tcBorders>
              <w:lef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2020 г.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2021 г.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965" w:rsidRPr="00532954" w:rsidRDefault="00532954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b/>
              </w:rPr>
            </w:pPr>
            <w:r w:rsidRPr="00532954">
              <w:rPr>
                <w:rStyle w:val="21"/>
                <w:b/>
              </w:rPr>
              <w:t>2022г.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Доходы - 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2841,83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2846,48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954" w:rsidRPr="00532954" w:rsidRDefault="00532954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rFonts w:ascii="Trebuchet MS" w:eastAsia="Trebuchet MS" w:hAnsi="Trebuchet MS" w:cs="Trebuchet MS"/>
                <w:sz w:val="16"/>
                <w:szCs w:val="16"/>
                <w:lang w:eastAsia="en-US" w:bidi="en-US"/>
              </w:rPr>
            </w:pPr>
            <w:r w:rsidRPr="00532954">
              <w:rPr>
                <w:rStyle w:val="2TrebuchetMS"/>
                <w:bCs w:val="0"/>
                <w:sz w:val="16"/>
                <w:szCs w:val="16"/>
                <w:lang w:val="ru-RU"/>
              </w:rPr>
              <w:t>2850,90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1. Налоговые доходы, из них: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685,97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672,76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532954">
            <w:pPr>
              <w:pStyle w:val="20"/>
              <w:shd w:val="clear" w:color="auto" w:fill="auto"/>
              <w:spacing w:line="140" w:lineRule="exact"/>
              <w:ind w:firstLine="0"/>
              <w:jc w:val="left"/>
            </w:pPr>
            <w:r>
              <w:rPr>
                <w:rStyle w:val="2TrebuchetMS7pt0pt0"/>
                <w:b w:val="0"/>
                <w:bCs w:val="0"/>
              </w:rPr>
              <w:t>678,30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>Налоги на прибыль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Налог на доходы физических лиц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77,96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83,74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Pr="00532954" w:rsidRDefault="00532954">
            <w:pPr>
              <w:pStyle w:val="20"/>
              <w:shd w:val="clear" w:color="auto" w:fill="auto"/>
              <w:spacing w:line="1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TrebuchetMS7pt0pt0"/>
                <w:b w:val="0"/>
                <w:bCs w:val="0"/>
                <w:sz w:val="18"/>
                <w:szCs w:val="18"/>
                <w:lang w:eastAsia="en-US" w:bidi="en-US"/>
              </w:rPr>
              <w:t>87,57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2"/>
              </w:rPr>
              <w:t xml:space="preserve">Налоги на совокупный </w:t>
            </w:r>
            <w:r>
              <w:rPr>
                <w:rStyle w:val="21"/>
              </w:rPr>
              <w:t>доход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-</w:t>
            </w:r>
          </w:p>
        </w:tc>
      </w:tr>
    </w:tbl>
    <w:p w:rsidR="000E0965" w:rsidRDefault="000E0965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30"/>
        <w:gridCol w:w="1411"/>
        <w:gridCol w:w="1579"/>
        <w:gridCol w:w="1421"/>
      </w:tblGrid>
      <w:tr w:rsidR="000E096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Единый сельскохозяйственный налог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1,9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1,9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1,9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Налог на имущество физических</w:t>
            </w:r>
            <w:r>
              <w:rPr>
                <w:rStyle w:val="21"/>
              </w:rPr>
              <w:t xml:space="preserve"> лиц, зачисляемый в бюджеты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68,44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48,37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48,85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Земельный налог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337,67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538,73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539,98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Госпошлина за совершение нотариальных действий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0,00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2. Неналоговые доходы, из них: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 xml:space="preserve">Доходы от использования имущества, находящегося в </w:t>
            </w:r>
            <w:r>
              <w:rPr>
                <w:rStyle w:val="21"/>
              </w:rPr>
              <w:t>государственной и муниципальной собственности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Прочие доходы бюджетов поселений от оказания платных услуг и компенсации затрат государства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Прочие неналоговые доходы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630" w:type="dxa"/>
            <w:tcBorders>
              <w:top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3. Безвозмездные поступления от других бюджетов бюджетной системы РФ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3280,75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3280,75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3281,95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4. Доходы от предпринимательской и иной приносящей доход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0E0965" w:rsidRDefault="008139DE">
      <w:pPr>
        <w:pStyle w:val="20"/>
        <w:shd w:val="clear" w:color="auto" w:fill="auto"/>
        <w:ind w:firstLine="360"/>
        <w:jc w:val="left"/>
      </w:pPr>
      <w:r>
        <w:t>Расходная часть бюджета характеризует основные направления затрат на содержание и развитие социальной сферы: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5"/>
        <w:gridCol w:w="1411"/>
        <w:gridCol w:w="1411"/>
        <w:gridCol w:w="1416"/>
      </w:tblGrid>
      <w:tr w:rsidR="000E096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Наименование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Сумма,</w:t>
            </w:r>
          </w:p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тысруб</w:t>
            </w:r>
            <w:proofErr w:type="spellEnd"/>
            <w:r>
              <w:rPr>
                <w:rStyle w:val="21"/>
              </w:rPr>
              <w:t>.</w:t>
            </w:r>
          </w:p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2020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Сумма,</w:t>
            </w:r>
          </w:p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тысруб</w:t>
            </w:r>
            <w:proofErr w:type="spellEnd"/>
            <w:r>
              <w:rPr>
                <w:rStyle w:val="21"/>
              </w:rPr>
              <w:t>.</w:t>
            </w:r>
          </w:p>
          <w:p w:rsidR="000E0965" w:rsidRDefault="008139DE">
            <w:pPr>
              <w:pStyle w:val="20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1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ind w:firstLine="0"/>
              <w:jc w:val="left"/>
            </w:pPr>
            <w:r>
              <w:rPr>
                <w:rStyle w:val="21"/>
              </w:rPr>
              <w:t>Сумма, тыс. руб. 2022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Расходы - всего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3966,72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3953,51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3960,25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Общегосударственные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2565,60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2461,55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2367,92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Национальная оборона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100,1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100,1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101,3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88,54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89,54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89,34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! .Культура,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109,0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109,0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109,0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 xml:space="preserve">Физ. </w:t>
            </w:r>
            <w:r>
              <w:rPr>
                <w:rStyle w:val="29pt"/>
              </w:rPr>
              <w:t>Культура и спорт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1094,47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1094,47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1094,47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Условно утверждаемые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98,84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198,01</w:t>
            </w:r>
          </w:p>
        </w:tc>
      </w:tr>
    </w:tbl>
    <w:p w:rsidR="000E0965" w:rsidRDefault="008139DE">
      <w:pPr>
        <w:pStyle w:val="20"/>
        <w:shd w:val="clear" w:color="auto" w:fill="auto"/>
        <w:tabs>
          <w:tab w:val="left" w:pos="3313"/>
        </w:tabs>
        <w:ind w:firstLine="0"/>
        <w:jc w:val="left"/>
      </w:pPr>
      <w:proofErr w:type="spellStart"/>
      <w:r>
        <w:t>д</w:t>
      </w:r>
      <w:proofErr w:type="spellEnd"/>
      <w:r>
        <w:t>)</w:t>
      </w:r>
      <w:r>
        <w:tab/>
        <w:t>отраслевая структура экономики;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Природно-климатические условия (зона рискованного земледелия) способствовали развитию в муниципальном образовании Карагайское сельское </w:t>
      </w:r>
      <w:r>
        <w:t xml:space="preserve">поселение сельского хозяйства животноводческой, </w:t>
      </w:r>
      <w:r>
        <w:lastRenderedPageBreak/>
        <w:t>мараловодческой и пантовой направленности и пищевой промышленности. В растениеводстве развивается выращивание многолетних культур и культур для заготовки кормов - сенажа, силоса.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Отраслевая структура экономик</w:t>
      </w:r>
      <w:r>
        <w:t>и характеризуется следующими показателями</w:t>
      </w:r>
    </w:p>
    <w:p w:rsidR="000E0965" w:rsidRDefault="008139DE">
      <w:pPr>
        <w:pStyle w:val="a8"/>
        <w:shd w:val="clear" w:color="auto" w:fill="auto"/>
        <w:spacing w:line="220" w:lineRule="exact"/>
      </w:pPr>
      <w:r>
        <w:t>(количество предприятий):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01"/>
        <w:gridCol w:w="2050"/>
      </w:tblGrid>
      <w:tr w:rsidR="000E096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Отрасли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2019г.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Всего предприятий,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301" w:type="dxa"/>
            <w:tcBorders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в том числе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0E0965" w:rsidRDefault="000E0965">
            <w:pPr>
              <w:rPr>
                <w:sz w:val="10"/>
                <w:szCs w:val="10"/>
              </w:rPr>
            </w:pP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Транспорт и связь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Строительство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-</w:t>
            </w:r>
          </w:p>
        </w:tc>
      </w:tr>
      <w:tr w:rsidR="000E096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Торговля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965" w:rsidRDefault="008139DE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9pt"/>
              </w:rPr>
              <w:t>7</w:t>
            </w:r>
          </w:p>
        </w:tc>
      </w:tr>
    </w:tbl>
    <w:p w:rsidR="000E0965" w:rsidRDefault="008139DE">
      <w:pPr>
        <w:pStyle w:val="20"/>
        <w:shd w:val="clear" w:color="auto" w:fill="auto"/>
        <w:tabs>
          <w:tab w:val="left" w:pos="4523"/>
        </w:tabs>
        <w:ind w:firstLine="0"/>
        <w:jc w:val="left"/>
      </w:pPr>
      <w:r>
        <w:t>е)</w:t>
      </w:r>
      <w:r>
        <w:tab/>
        <w:t>малое предпринимательство;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Одним из важнейших факторов </w:t>
      </w:r>
      <w:r>
        <w:t>развития экономики является мг предпринимательство. Активное развитие предпринимательской деятельности позволят короткие сроки снизить социальную напряженность в обществе и найти населе</w:t>
      </w:r>
      <w:r w:rsidR="00532954">
        <w:t xml:space="preserve">нию </w:t>
      </w:r>
      <w:r>
        <w:t xml:space="preserve"> применение своему физическому и интеллектуальному потенциалу, а с дру</w:t>
      </w:r>
      <w:r>
        <w:t>гой стог реализовать целевые программы развития района.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На 01. 01.2019 г. на территории муниципального образования Карагайское сель</w:t>
      </w:r>
      <w:r w:rsidR="00532954">
        <w:t>ское</w:t>
      </w:r>
      <w:r>
        <w:t xml:space="preserve"> поселение было 7 предпринимателей без образования юридического лица. В соответст</w:t>
      </w:r>
      <w:r w:rsidR="00532954">
        <w:t>вии с</w:t>
      </w:r>
      <w:r>
        <w:t xml:space="preserve"> определением статуса объекта малого предп</w:t>
      </w:r>
      <w:r>
        <w:t xml:space="preserve">ринимательства в ФЗ «О государстве - поддержке малого предпринимательства в Российской Федерации» от 14.06.95г. № </w:t>
      </w:r>
      <w:r>
        <w:rPr>
          <w:lang w:val="en-US" w:eastAsia="en-US" w:bidi="en-US"/>
        </w:rPr>
        <w:t>SS</w:t>
      </w:r>
      <w:r w:rsidRPr="00532954">
        <w:rPr>
          <w:lang w:eastAsia="en-US" w:bidi="en-US"/>
        </w:rPr>
        <w:t xml:space="preserve">- </w:t>
      </w:r>
      <w:r>
        <w:t>основную долю в экономике муниципального образования составляют малые предприятие</w:t>
      </w:r>
    </w:p>
    <w:p w:rsidR="000E0965" w:rsidRDefault="008139DE" w:rsidP="00532954">
      <w:pPr>
        <w:pStyle w:val="12"/>
        <w:keepNext/>
        <w:keepLines/>
        <w:shd w:val="clear" w:color="auto" w:fill="auto"/>
        <w:spacing w:line="264" w:lineRule="exact"/>
        <w:jc w:val="center"/>
      </w:pPr>
      <w:bookmarkStart w:id="8" w:name="bookmark8"/>
      <w:r>
        <w:t>Строительство.</w:t>
      </w:r>
      <w:bookmarkEnd w:id="8"/>
    </w:p>
    <w:p w:rsidR="000E0965" w:rsidRDefault="008139DE">
      <w:pPr>
        <w:pStyle w:val="20"/>
        <w:shd w:val="clear" w:color="auto" w:fill="auto"/>
        <w:ind w:firstLine="360"/>
        <w:jc w:val="left"/>
      </w:pPr>
      <w:r>
        <w:t>Обеспеченность населения жильем составляе</w:t>
      </w:r>
      <w:r>
        <w:t>т 18 кв. м. Из-за отсутствия сре</w:t>
      </w:r>
      <w:r w:rsidR="00532954">
        <w:t xml:space="preserve">дств </w:t>
      </w:r>
      <w:r>
        <w:t xml:space="preserve"> муниципальное строительство жилья не ведется, только индивидуальное </w:t>
      </w:r>
      <w:r>
        <w:rPr>
          <w:rStyle w:val="21pt"/>
        </w:rPr>
        <w:t>жил</w:t>
      </w:r>
      <w:r w:rsidR="00532954">
        <w:rPr>
          <w:rStyle w:val="21pt"/>
        </w:rPr>
        <w:t>ищное</w:t>
      </w:r>
      <w:r>
        <w:rPr>
          <w:rStyle w:val="21pt"/>
        </w:rPr>
        <w:t xml:space="preserve"> </w:t>
      </w:r>
      <w:r>
        <w:t>строительство и то малыми темпами.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proofErr w:type="gramStart"/>
      <w:r>
        <w:t>Число официально зарегистрированных семей стоящих в очереди на улучит - жилищных условий (получение участков по</w:t>
      </w:r>
      <w:r>
        <w:t>д индивидуальное жилищное строительств: территории муниципального образования) составляет 14 семей.</w:t>
      </w:r>
      <w:proofErr w:type="gramEnd"/>
      <w:r>
        <w:t xml:space="preserve"> Жилья катастрофическ</w:t>
      </w:r>
      <w:r w:rsidR="00532954">
        <w:t>и не</w:t>
      </w:r>
      <w:r>
        <w:t xml:space="preserve"> хватает. Много в поселении ветхого жилья.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Молодые семьи ютятся в тесных старых домах либо квартирах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Кар</w:t>
      </w:r>
      <w:r w:rsidR="00532954">
        <w:t>а</w:t>
      </w:r>
      <w:r>
        <w:t>г</w:t>
      </w:r>
      <w:r w:rsidR="00532954">
        <w:t>ай</w:t>
      </w:r>
      <w:r>
        <w:t xml:space="preserve"> (времянках), построенных </w:t>
      </w:r>
      <w:r>
        <w:t xml:space="preserve">еще во время социализма при геологах. В с. </w:t>
      </w:r>
      <w:proofErr w:type="gramStart"/>
      <w:r>
        <w:t>Банное</w:t>
      </w:r>
      <w:proofErr w:type="gramEnd"/>
      <w:r>
        <w:t xml:space="preserve"> м</w:t>
      </w:r>
      <w:r w:rsidR="00532954">
        <w:t>ного</w:t>
      </w:r>
      <w:r>
        <w:t xml:space="preserve"> списанного жилья, в которых живут семьи.</w:t>
      </w:r>
    </w:p>
    <w:p w:rsidR="000E0965" w:rsidRDefault="008139DE" w:rsidP="00532954">
      <w:pPr>
        <w:pStyle w:val="12"/>
        <w:keepNext/>
        <w:keepLines/>
        <w:shd w:val="clear" w:color="auto" w:fill="auto"/>
        <w:spacing w:line="264" w:lineRule="exact"/>
        <w:jc w:val="center"/>
      </w:pPr>
      <w:bookmarkStart w:id="9" w:name="bookmark9"/>
      <w:r>
        <w:t>Энергетика.</w:t>
      </w:r>
      <w:bookmarkEnd w:id="9"/>
    </w:p>
    <w:p w:rsidR="000E0965" w:rsidRDefault="008139DE">
      <w:pPr>
        <w:pStyle w:val="20"/>
        <w:shd w:val="clear" w:color="auto" w:fill="auto"/>
        <w:ind w:firstLine="360"/>
        <w:jc w:val="left"/>
      </w:pPr>
      <w:r>
        <w:t>Строительство новой линии электропередач в поселении начато в 2014 году.</w:t>
      </w:r>
    </w:p>
    <w:p w:rsidR="000E0965" w:rsidRDefault="008139DE" w:rsidP="00532954">
      <w:pPr>
        <w:pStyle w:val="12"/>
        <w:keepNext/>
        <w:keepLines/>
        <w:shd w:val="clear" w:color="auto" w:fill="auto"/>
        <w:spacing w:line="264" w:lineRule="exact"/>
        <w:jc w:val="center"/>
      </w:pPr>
      <w:bookmarkStart w:id="10" w:name="bookmark10"/>
      <w:r>
        <w:t>Водоснабжение.</w:t>
      </w:r>
      <w:bookmarkEnd w:id="10"/>
    </w:p>
    <w:p w:rsidR="000E0965" w:rsidRDefault="008139DE">
      <w:pPr>
        <w:pStyle w:val="20"/>
        <w:shd w:val="clear" w:color="auto" w:fill="auto"/>
        <w:ind w:firstLine="360"/>
        <w:jc w:val="left"/>
      </w:pPr>
      <w:proofErr w:type="gramStart"/>
      <w:r>
        <w:rPr>
          <w:rStyle w:val="23"/>
        </w:rPr>
        <w:t xml:space="preserve">Село Карагай </w:t>
      </w:r>
      <w:r>
        <w:t>(численность постоянного населения 433 человек, в</w:t>
      </w:r>
      <w:r>
        <w:t xml:space="preserve"> летний пери: учетом студентов, учащихся численность возрастает до 50 человек).</w:t>
      </w:r>
      <w:proofErr w:type="gramEnd"/>
    </w:p>
    <w:p w:rsidR="000E0965" w:rsidRDefault="008139DE">
      <w:pPr>
        <w:pStyle w:val="20"/>
        <w:shd w:val="clear" w:color="auto" w:fill="auto"/>
        <w:ind w:firstLine="360"/>
        <w:jc w:val="left"/>
      </w:pPr>
      <w:r>
        <w:t>Водопроводная сеть отсутствует. Население использует воду из водонапо</w:t>
      </w:r>
      <w:r w:rsidR="00532954">
        <w:t xml:space="preserve">рной </w:t>
      </w:r>
      <w:r>
        <w:t xml:space="preserve"> скважины, а для поения скота и технических нужд воду из реки Карагай. Водопровод введен только из новой </w:t>
      </w:r>
      <w:r>
        <w:t>водонапорной башни и проведен к котельной новой шк</w:t>
      </w:r>
      <w:r w:rsidR="00532954">
        <w:t>олы.</w:t>
      </w:r>
      <w:r>
        <w:t xml:space="preserve"> Необходимо строительство водопровода хотя бы на ближние улицы села.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Качество воды из водонапорной башни и скважины соответствует санитар - нормам, но низкое содержание йода, высокое содержание металлов и и</w:t>
      </w:r>
      <w:r>
        <w:t>звести. Анализы ь: проводились.</w:t>
      </w:r>
    </w:p>
    <w:p w:rsidR="000E0965" w:rsidRDefault="008139DE" w:rsidP="00532954">
      <w:pPr>
        <w:pStyle w:val="20"/>
        <w:shd w:val="clear" w:color="auto" w:fill="auto"/>
        <w:ind w:firstLine="0"/>
        <w:jc w:val="left"/>
      </w:pPr>
      <w:r>
        <w:rPr>
          <w:rStyle w:val="23"/>
        </w:rPr>
        <w:t xml:space="preserve">Село Курдюм </w:t>
      </w:r>
      <w:r>
        <w:t xml:space="preserve">(численность населения постоянно проживающего 33 человек, в </w:t>
      </w:r>
      <w:r>
        <w:rPr>
          <w:rStyle w:val="21pt"/>
        </w:rPr>
        <w:t>ле</w:t>
      </w:r>
      <w:r w:rsidR="00532954">
        <w:rPr>
          <w:rStyle w:val="21pt"/>
        </w:rPr>
        <w:t xml:space="preserve">тний </w:t>
      </w:r>
      <w:r>
        <w:rPr>
          <w:rStyle w:val="21pt"/>
        </w:rPr>
        <w:t xml:space="preserve"> </w:t>
      </w:r>
      <w:r>
        <w:t>период с учетом студентов, учащихся возрастает до 5 человек).</w:t>
      </w:r>
      <w:r>
        <w:t xml:space="preserve"> Имеется водонапо</w:t>
      </w:r>
      <w:r w:rsidR="00532954">
        <w:t>рная скв</w:t>
      </w:r>
      <w:r>
        <w:t xml:space="preserve">ажина, требующая капитального ремонта. Водопроводная сеть отсутствует. Для </w:t>
      </w:r>
      <w:r w:rsidR="00532954">
        <w:t>техни</w:t>
      </w:r>
      <w:r>
        <w:t xml:space="preserve">ческих нужд и поения скота водой в летнее время из ручья, в зимнее - из скважины, </w:t>
      </w:r>
      <w:r w:rsidR="00532954">
        <w:t>ка</w:t>
      </w:r>
      <w:r>
        <w:t>чество воды из скважины соответствует санитарным нормам, но низкое содержани</w:t>
      </w:r>
      <w:r>
        <w:t xml:space="preserve">е йода, </w:t>
      </w:r>
      <w:r w:rsidR="00532954">
        <w:t>высо</w:t>
      </w:r>
      <w:r>
        <w:t>кое содержание металлов и извести. Анализы воды проводились.</w:t>
      </w:r>
    </w:p>
    <w:p w:rsidR="000E0965" w:rsidRDefault="008139DE">
      <w:pPr>
        <w:pStyle w:val="20"/>
        <w:shd w:val="clear" w:color="auto" w:fill="auto"/>
        <w:spacing w:line="269" w:lineRule="exact"/>
        <w:ind w:firstLine="360"/>
        <w:jc w:val="left"/>
      </w:pPr>
      <w:r>
        <w:t>Село Банное (численность проживающего населения 334 человека в летний период</w:t>
      </w:r>
      <w:r w:rsidR="00532954">
        <w:t xml:space="preserve"> 51</w:t>
      </w:r>
      <w:r>
        <w:t xml:space="preserve"> чел.). Водонапорных скважин и башен нет, т.к. ур</w:t>
      </w:r>
      <w:r w:rsidR="00532954">
        <w:t>овень подземных вод достаточно вы</w:t>
      </w:r>
      <w:r>
        <w:t>сокий, но в восточной част</w:t>
      </w:r>
      <w:r>
        <w:t xml:space="preserve">и села часто уровень подземной воды понижается, необходима </w:t>
      </w:r>
      <w:r w:rsidR="00532954">
        <w:t>бо</w:t>
      </w:r>
      <w:r>
        <w:t>лее глубокая ручная нагнетательная колонка.</w:t>
      </w:r>
    </w:p>
    <w:p w:rsidR="000E0965" w:rsidRDefault="00532954">
      <w:pPr>
        <w:pStyle w:val="20"/>
        <w:shd w:val="clear" w:color="auto" w:fill="auto"/>
        <w:spacing w:line="269" w:lineRule="exact"/>
        <w:ind w:firstLine="0"/>
        <w:jc w:val="left"/>
      </w:pPr>
      <w:r>
        <w:t>Дворовые ру</w:t>
      </w:r>
      <w:r w:rsidR="008139DE">
        <w:t>чные нагнетательные колонки имеются почти у всех дворов села.</w:t>
      </w:r>
    </w:p>
    <w:p w:rsidR="000E0965" w:rsidRDefault="00532954">
      <w:pPr>
        <w:pStyle w:val="20"/>
        <w:shd w:val="clear" w:color="auto" w:fill="auto"/>
        <w:spacing w:line="269" w:lineRule="exact"/>
        <w:ind w:firstLine="0"/>
        <w:jc w:val="left"/>
      </w:pPr>
      <w:r>
        <w:lastRenderedPageBreak/>
        <w:t>Качес</w:t>
      </w:r>
      <w:r w:rsidR="008139DE">
        <w:t>тво воды - крайне низкое содержание йода.</w:t>
      </w:r>
    </w:p>
    <w:p w:rsidR="000E0965" w:rsidRPr="00532954" w:rsidRDefault="008139DE" w:rsidP="00532954">
      <w:pPr>
        <w:pStyle w:val="20"/>
        <w:shd w:val="clear" w:color="auto" w:fill="auto"/>
        <w:spacing w:line="269" w:lineRule="exact"/>
        <w:ind w:firstLine="0"/>
        <w:rPr>
          <w:b/>
        </w:rPr>
      </w:pPr>
      <w:r w:rsidRPr="00532954">
        <w:rPr>
          <w:b/>
        </w:rPr>
        <w:t>Состояние окружающей среды.</w:t>
      </w:r>
    </w:p>
    <w:p w:rsidR="000E0965" w:rsidRDefault="008139DE">
      <w:pPr>
        <w:pStyle w:val="20"/>
        <w:shd w:val="clear" w:color="auto" w:fill="auto"/>
        <w:spacing w:line="269" w:lineRule="exact"/>
        <w:ind w:firstLine="360"/>
        <w:jc w:val="left"/>
      </w:pPr>
      <w:r>
        <w:t xml:space="preserve">Большой </w:t>
      </w:r>
      <w:r>
        <w:t>вред экологии на альпийских лугах растениям - эндемик</w:t>
      </w:r>
      <w:r w:rsidR="00532954">
        <w:t>ам</w:t>
      </w:r>
      <w:r>
        <w:t xml:space="preserve"> (золотой корень, </w:t>
      </w:r>
      <w:r w:rsidR="00532954">
        <w:t>ма</w:t>
      </w:r>
      <w:r>
        <w:t xml:space="preserve">ралий корень и т.д.) наносят ежегодно заготовители лекарственных корней. Контроль и </w:t>
      </w:r>
      <w:r w:rsidR="00532954">
        <w:t>уч</w:t>
      </w:r>
      <w:r>
        <w:t>ет заготовок в нулевом состоянии. Сырье, в основном за бесценок, уходит в неизвестном правлении.</w:t>
      </w:r>
    </w:p>
    <w:p w:rsidR="000E0965" w:rsidRPr="00CB47A0" w:rsidRDefault="008139DE">
      <w:pPr>
        <w:pStyle w:val="20"/>
        <w:numPr>
          <w:ilvl w:val="0"/>
          <w:numId w:val="5"/>
        </w:numPr>
        <w:shd w:val="clear" w:color="auto" w:fill="auto"/>
        <w:spacing w:line="269" w:lineRule="exact"/>
        <w:ind w:firstLine="0"/>
        <w:jc w:val="left"/>
        <w:rPr>
          <w:b/>
        </w:rPr>
      </w:pPr>
      <w:r w:rsidRPr="00CB47A0">
        <w:rPr>
          <w:b/>
        </w:rPr>
        <w:t>Пр</w:t>
      </w:r>
      <w:r w:rsidRPr="00CB47A0">
        <w:rPr>
          <w:b/>
        </w:rPr>
        <w:t>иоритетные направления развития МО Карагайское сельское поселение Усть - Коксинского района Республики Алтай на 2020 год и плановый период 2021 и</w:t>
      </w:r>
    </w:p>
    <w:p w:rsidR="000E0965" w:rsidRPr="00CB47A0" w:rsidRDefault="008139DE">
      <w:pPr>
        <w:pStyle w:val="20"/>
        <w:shd w:val="clear" w:color="auto" w:fill="auto"/>
        <w:spacing w:line="269" w:lineRule="exact"/>
        <w:ind w:firstLine="0"/>
        <w:jc w:val="left"/>
        <w:rPr>
          <w:b/>
        </w:rPr>
      </w:pPr>
      <w:r w:rsidRPr="00CB47A0">
        <w:rPr>
          <w:b/>
        </w:rPr>
        <w:t>2022 годов.</w:t>
      </w:r>
    </w:p>
    <w:p w:rsidR="000E0965" w:rsidRDefault="008139DE" w:rsidP="00CB47A0">
      <w:pPr>
        <w:pStyle w:val="20"/>
        <w:numPr>
          <w:ilvl w:val="0"/>
          <w:numId w:val="10"/>
        </w:numPr>
        <w:shd w:val="clear" w:color="auto" w:fill="auto"/>
        <w:tabs>
          <w:tab w:val="left" w:pos="3658"/>
        </w:tabs>
        <w:jc w:val="left"/>
      </w:pPr>
      <w:r>
        <w:rPr>
          <w:rStyle w:val="24"/>
        </w:rPr>
        <w:t>анализ со</w:t>
      </w:r>
      <w:r w:rsidR="00CB47A0">
        <w:rPr>
          <w:rStyle w:val="24"/>
        </w:rPr>
        <w:t>ц</w:t>
      </w:r>
      <w:r>
        <w:rPr>
          <w:rStyle w:val="24"/>
        </w:rPr>
        <w:t>и</w:t>
      </w:r>
      <w:r w:rsidR="00CB47A0">
        <w:rPr>
          <w:rStyle w:val="24"/>
        </w:rPr>
        <w:t>а</w:t>
      </w:r>
      <w:r>
        <w:rPr>
          <w:rStyle w:val="24"/>
        </w:rPr>
        <w:t>ль</w:t>
      </w:r>
      <w:r w:rsidR="00CB47A0">
        <w:rPr>
          <w:rStyle w:val="24"/>
        </w:rPr>
        <w:t>н</w:t>
      </w:r>
      <w:r>
        <w:rPr>
          <w:rStyle w:val="24"/>
        </w:rPr>
        <w:t>о-</w:t>
      </w:r>
      <w:r w:rsidR="00CB47A0">
        <w:rPr>
          <w:rStyle w:val="24"/>
        </w:rPr>
        <w:t xml:space="preserve">экономического </w:t>
      </w:r>
      <w:r>
        <w:rPr>
          <w:rStyle w:val="24"/>
        </w:rPr>
        <w:t>раз</w:t>
      </w:r>
      <w:r w:rsidR="00CB47A0">
        <w:rPr>
          <w:rStyle w:val="24"/>
        </w:rPr>
        <w:t>вит</w:t>
      </w:r>
      <w:r>
        <w:rPr>
          <w:rStyle w:val="24"/>
        </w:rPr>
        <w:t>ия</w:t>
      </w:r>
      <w:r w:rsidR="00CB47A0">
        <w:rPr>
          <w:rStyle w:val="24"/>
        </w:rPr>
        <w:t xml:space="preserve"> поселения</w:t>
      </w:r>
      <w:r>
        <w:rPr>
          <w:rStyle w:val="24"/>
        </w:rPr>
        <w:t>;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Социально- экономическое развитие поселения слабое, на это</w:t>
      </w:r>
      <w:r>
        <w:t xml:space="preserve">м сказывается </w:t>
      </w:r>
      <w:r w:rsidR="00CB47A0">
        <w:t>от</w:t>
      </w:r>
      <w:r>
        <w:t xml:space="preserve">даленность сел поселения от райцентра, суровый, высокогорный климат, слабое развитие </w:t>
      </w:r>
      <w:r w:rsidR="00CB47A0">
        <w:t>градообразующ</w:t>
      </w:r>
      <w:r>
        <w:t>их сельскохозяйственных учреждений, слабое развитие инфраструктуры.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Из объектов социальной сферы в поселении находятся две школы, в которых руча</w:t>
      </w:r>
      <w:r>
        <w:t>ется 150 учеников. Сдана в эксплуатацию осенью 200</w:t>
      </w:r>
      <w:r w:rsidR="00CB47A0">
        <w:t>6</w:t>
      </w:r>
      <w:r>
        <w:t>г школа в с. Карагай</w:t>
      </w:r>
      <w:proofErr w:type="gramStart"/>
      <w:r>
        <w:t>.</w:t>
      </w:r>
      <w:proofErr w:type="gramEnd"/>
      <w:r>
        <w:t xml:space="preserve"> </w:t>
      </w:r>
      <w:proofErr w:type="gramStart"/>
      <w:r w:rsidR="00CB47A0">
        <w:t>д</w:t>
      </w:r>
      <w:proofErr w:type="gramEnd"/>
      <w:r>
        <w:t xml:space="preserve">ошкольное учреждение требует строительства нового. Отсутствует здание культуры - СДК. </w:t>
      </w:r>
      <w:r w:rsidR="00CB47A0">
        <w:t xml:space="preserve"> В </w:t>
      </w:r>
      <w:proofErr w:type="gramStart"/>
      <w:r>
        <w:t>Банном</w:t>
      </w:r>
      <w:proofErr w:type="gramEnd"/>
      <w:r>
        <w:t xml:space="preserve"> нет сельской библиотеки. В селе Карагай кроме объектов социальной сферы годится Отделение </w:t>
      </w:r>
      <w:r>
        <w:t xml:space="preserve">(ПОГЗ). Выплата заработной платы производится систематически и по </w:t>
      </w:r>
      <w:r w:rsidR="00CB47A0">
        <w:t>от</w:t>
      </w:r>
      <w:r>
        <w:t xml:space="preserve">ношению к другим сферам - бюджетной и сельскохозяйственной </w:t>
      </w:r>
      <w:proofErr w:type="gramStart"/>
      <w:r>
        <w:t>высокий</w:t>
      </w:r>
      <w:proofErr w:type="gramEnd"/>
      <w:r>
        <w:t xml:space="preserve">. В медицинских </w:t>
      </w:r>
      <w:r w:rsidR="00CB47A0">
        <w:t>учре</w:t>
      </w:r>
      <w:r>
        <w:t xml:space="preserve">ждениях - 2-х </w:t>
      </w:r>
      <w:proofErr w:type="spellStart"/>
      <w:r>
        <w:t>ФАП-ах</w:t>
      </w:r>
      <w:proofErr w:type="spellEnd"/>
      <w:r>
        <w:t xml:space="preserve"> поселения материальная база устаревшая. В поселении </w:t>
      </w:r>
      <w:r w:rsidR="00CB47A0">
        <w:t>от</w:t>
      </w:r>
      <w:r>
        <w:t xml:space="preserve">сутствует сотовая связь - в с. </w:t>
      </w:r>
      <w:proofErr w:type="gramStart"/>
      <w:r>
        <w:t>Банное</w:t>
      </w:r>
      <w:proofErr w:type="gramEnd"/>
      <w:r>
        <w:t xml:space="preserve"> нет ни электросвязи, ни спутниковой.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proofErr w:type="gramStart"/>
      <w:r>
        <w:t xml:space="preserve">Но вместе с тем, потенциал для развития поселения есть: в области развития сельского </w:t>
      </w:r>
      <w:r w:rsidR="00CB47A0">
        <w:t>хо</w:t>
      </w:r>
      <w:r>
        <w:t xml:space="preserve">зяйства (по программе развития сельского хозяйства), развития личных подсобных и </w:t>
      </w:r>
      <w:r w:rsidR="00CB47A0">
        <w:t>крестьянско</w:t>
      </w:r>
      <w:r>
        <w:t>-</w:t>
      </w:r>
      <w:r>
        <w:t>фермерских хозяйств (по результа</w:t>
      </w:r>
      <w:r>
        <w:t xml:space="preserve">там опроса и анкетирования), в развитии </w:t>
      </w:r>
      <w:r w:rsidR="00CB47A0">
        <w:t>ко</w:t>
      </w:r>
      <w:r>
        <w:t>мплексного (пантового и краеведческого, спортивного) туризма, как одного из ветрей Донного маршрутов по туризму, развитии малого бизнеса.</w:t>
      </w:r>
      <w:proofErr w:type="gramEnd"/>
    </w:p>
    <w:p w:rsidR="000E0965" w:rsidRDefault="008139DE">
      <w:pPr>
        <w:pStyle w:val="20"/>
        <w:shd w:val="clear" w:color="auto" w:fill="auto"/>
        <w:ind w:firstLine="360"/>
        <w:jc w:val="left"/>
      </w:pPr>
      <w:r>
        <w:t>Географическое положение (приграничное) поселения в будущем позитивно разится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его развитии. После строительства федеральной дороги на Казахстан </w:t>
      </w:r>
      <w:r w:rsidR="00CB47A0">
        <w:t>п</w:t>
      </w:r>
      <w:r>
        <w:t xml:space="preserve">редполагается строительство таможенного поселка, увеличение пограничного линейного </w:t>
      </w:r>
      <w:r w:rsidR="00CB47A0">
        <w:t>от</w:t>
      </w:r>
      <w:r>
        <w:t xml:space="preserve">деления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Карагай, а это новые рабочие места. Для производителей </w:t>
      </w:r>
      <w:r w:rsidR="00CB47A0">
        <w:t>се</w:t>
      </w:r>
      <w:r>
        <w:t>льскохозяйственной продукции расши</w:t>
      </w:r>
      <w:r>
        <w:t>рится возможность сбыта продукции.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Решение жилищных вопросов (по жилищной программе) важное условие для </w:t>
      </w:r>
      <w:r w:rsidR="00CB47A0">
        <w:t>р</w:t>
      </w:r>
      <w:r>
        <w:t>азвития приграничного поселения.</w:t>
      </w:r>
    </w:p>
    <w:p w:rsidR="000E0965" w:rsidRDefault="00CB47A0">
      <w:pPr>
        <w:pStyle w:val="20"/>
        <w:shd w:val="clear" w:color="auto" w:fill="auto"/>
        <w:spacing w:line="220" w:lineRule="exact"/>
        <w:ind w:firstLine="0"/>
        <w:jc w:val="left"/>
      </w:pPr>
      <w:r>
        <w:rPr>
          <w:rStyle w:val="24"/>
        </w:rPr>
        <w:t>Проблемы муниципального образования</w:t>
      </w:r>
      <w:r w:rsidR="008139DE">
        <w:rPr>
          <w:rStyle w:val="24"/>
        </w:rPr>
        <w:t>;</w:t>
      </w:r>
    </w:p>
    <w:p w:rsidR="000E0965" w:rsidRDefault="00CB47A0">
      <w:pPr>
        <w:pStyle w:val="20"/>
        <w:shd w:val="clear" w:color="auto" w:fill="auto"/>
        <w:spacing w:line="278" w:lineRule="exact"/>
        <w:ind w:firstLine="0"/>
        <w:jc w:val="left"/>
      </w:pPr>
      <w:r>
        <w:t>1.</w:t>
      </w:r>
      <w:r w:rsidR="008139DE">
        <w:t xml:space="preserve">2. Основные проблемы социально-экономического развития муниципального </w:t>
      </w:r>
      <w:r>
        <w:t>о</w:t>
      </w:r>
      <w:r w:rsidR="008139DE">
        <w:t>бразования Карагайское сельское поселение.</w:t>
      </w:r>
    </w:p>
    <w:p w:rsidR="000E0965" w:rsidRDefault="00CB47A0">
      <w:pPr>
        <w:pStyle w:val="20"/>
        <w:shd w:val="clear" w:color="auto" w:fill="auto"/>
        <w:spacing w:line="220" w:lineRule="exact"/>
        <w:ind w:firstLine="0"/>
        <w:jc w:val="left"/>
      </w:pPr>
      <w:r>
        <w:t>1)</w:t>
      </w:r>
      <w:r w:rsidR="008139DE">
        <w:t xml:space="preserve"> нерентабельность сельскохозяйственных учреждений в поселении;</w:t>
      </w:r>
    </w:p>
    <w:p w:rsidR="000E0965" w:rsidRDefault="008139DE">
      <w:pPr>
        <w:pStyle w:val="20"/>
        <w:numPr>
          <w:ilvl w:val="0"/>
          <w:numId w:val="6"/>
        </w:numPr>
        <w:shd w:val="clear" w:color="auto" w:fill="auto"/>
        <w:tabs>
          <w:tab w:val="left" w:pos="1318"/>
        </w:tabs>
        <w:ind w:firstLine="0"/>
        <w:jc w:val="left"/>
      </w:pPr>
      <w:r>
        <w:t>социальные проблемы: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-рост безработицы в поселении массовый алкоголизм и пьянство;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-смертность;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-отсутствие, обветшалость либо полное уст</w:t>
      </w:r>
      <w:r w:rsidR="00CB47A0">
        <w:t>р</w:t>
      </w:r>
      <w:r>
        <w:t>а</w:t>
      </w:r>
      <w:r w:rsidR="00CB47A0">
        <w:t>н</w:t>
      </w:r>
      <w:r>
        <w:t xml:space="preserve">ение </w:t>
      </w:r>
      <w:r>
        <w:t>материальной базы ку</w:t>
      </w:r>
      <w:r w:rsidR="00CB47A0">
        <w:t>льтурных</w:t>
      </w:r>
      <w:r>
        <w:t xml:space="preserve"> учреждений поселения;</w:t>
      </w:r>
    </w:p>
    <w:p w:rsidR="000E0965" w:rsidRDefault="008139DE">
      <w:pPr>
        <w:pStyle w:val="20"/>
        <w:numPr>
          <w:ilvl w:val="0"/>
          <w:numId w:val="6"/>
        </w:numPr>
        <w:shd w:val="clear" w:color="auto" w:fill="auto"/>
        <w:tabs>
          <w:tab w:val="left" w:pos="1318"/>
        </w:tabs>
        <w:ind w:firstLine="0"/>
        <w:jc w:val="left"/>
      </w:pPr>
      <w:r>
        <w:t>энергоснабжение стало стабильным;</w:t>
      </w:r>
    </w:p>
    <w:p w:rsidR="000E0965" w:rsidRDefault="008139DE">
      <w:pPr>
        <w:pStyle w:val="20"/>
        <w:numPr>
          <w:ilvl w:val="0"/>
          <w:numId w:val="6"/>
        </w:numPr>
        <w:shd w:val="clear" w:color="auto" w:fill="auto"/>
        <w:tabs>
          <w:tab w:val="left" w:pos="1322"/>
        </w:tabs>
        <w:ind w:firstLine="0"/>
        <w:jc w:val="left"/>
      </w:pPr>
      <w:r>
        <w:t>обветшалость жилищного фонда поселения и отсутствие коммунального хо</w:t>
      </w:r>
      <w:r w:rsidR="00CB47A0">
        <w:t xml:space="preserve">зяйства в </w:t>
      </w:r>
      <w:r>
        <w:t xml:space="preserve"> поселении;</w:t>
      </w:r>
    </w:p>
    <w:p w:rsidR="000E0965" w:rsidRDefault="008139DE">
      <w:pPr>
        <w:pStyle w:val="20"/>
        <w:numPr>
          <w:ilvl w:val="0"/>
          <w:numId w:val="6"/>
        </w:numPr>
        <w:shd w:val="clear" w:color="auto" w:fill="auto"/>
        <w:tabs>
          <w:tab w:val="left" w:pos="1322"/>
        </w:tabs>
        <w:ind w:firstLine="0"/>
        <w:jc w:val="left"/>
      </w:pPr>
      <w:r>
        <w:t>плохие дороги в поселении;</w:t>
      </w:r>
    </w:p>
    <w:p w:rsidR="000E0965" w:rsidRDefault="008139DE">
      <w:pPr>
        <w:pStyle w:val="20"/>
        <w:numPr>
          <w:ilvl w:val="0"/>
          <w:numId w:val="6"/>
        </w:numPr>
        <w:shd w:val="clear" w:color="auto" w:fill="auto"/>
        <w:tabs>
          <w:tab w:val="left" w:pos="1322"/>
        </w:tabs>
        <w:ind w:firstLine="0"/>
        <w:jc w:val="left"/>
      </w:pPr>
      <w:r>
        <w:t>водоснабжение населения требует определенных затрат на текущий ремонт;</w:t>
      </w:r>
    </w:p>
    <w:p w:rsidR="000E0965" w:rsidRDefault="008139DE">
      <w:pPr>
        <w:pStyle w:val="20"/>
        <w:numPr>
          <w:ilvl w:val="0"/>
          <w:numId w:val="6"/>
        </w:numPr>
        <w:shd w:val="clear" w:color="auto" w:fill="auto"/>
        <w:tabs>
          <w:tab w:val="left" w:pos="1322"/>
        </w:tabs>
        <w:ind w:firstLine="0"/>
        <w:jc w:val="left"/>
      </w:pPr>
      <w:r>
        <w:t>п</w:t>
      </w:r>
      <w:r>
        <w:t>роблемы охраны окружающей среды;</w:t>
      </w:r>
    </w:p>
    <w:p w:rsidR="000E0965" w:rsidRDefault="008139DE">
      <w:pPr>
        <w:pStyle w:val="20"/>
        <w:numPr>
          <w:ilvl w:val="0"/>
          <w:numId w:val="6"/>
        </w:numPr>
        <w:shd w:val="clear" w:color="auto" w:fill="auto"/>
        <w:tabs>
          <w:tab w:val="left" w:pos="1322"/>
        </w:tabs>
        <w:ind w:firstLine="0"/>
        <w:jc w:val="left"/>
      </w:pPr>
      <w:r>
        <w:t>кадровый вопрос во всех сферах жизнедеятельности поселения;</w:t>
      </w:r>
    </w:p>
    <w:p w:rsidR="000E0965" w:rsidRDefault="00CB47A0" w:rsidP="00CB47A0">
      <w:pPr>
        <w:pStyle w:val="60"/>
        <w:shd w:val="clear" w:color="auto" w:fill="auto"/>
        <w:ind w:left="720"/>
      </w:pPr>
      <w:r>
        <w:rPr>
          <w:rStyle w:val="61"/>
          <w:b/>
          <w:bCs/>
        </w:rPr>
        <w:t>3)основные цели социально-экономического развития муниципального образования</w:t>
      </w:r>
    </w:p>
    <w:p w:rsidR="000E0965" w:rsidRDefault="008139DE">
      <w:pPr>
        <w:pStyle w:val="20"/>
        <w:numPr>
          <w:ilvl w:val="0"/>
          <w:numId w:val="7"/>
        </w:numPr>
        <w:shd w:val="clear" w:color="auto" w:fill="auto"/>
        <w:tabs>
          <w:tab w:val="left" w:pos="1294"/>
        </w:tabs>
        <w:ind w:firstLine="0"/>
        <w:jc w:val="left"/>
      </w:pPr>
      <w:r>
        <w:t>создание условий для стабилизации экономического и социального положения насе</w:t>
      </w:r>
      <w:r w:rsidR="00CB47A0">
        <w:t>ления</w:t>
      </w:r>
    </w:p>
    <w:p w:rsidR="000E0965" w:rsidRDefault="008139DE">
      <w:pPr>
        <w:pStyle w:val="20"/>
        <w:numPr>
          <w:ilvl w:val="0"/>
          <w:numId w:val="7"/>
        </w:numPr>
        <w:shd w:val="clear" w:color="auto" w:fill="auto"/>
        <w:tabs>
          <w:tab w:val="left" w:pos="1322"/>
        </w:tabs>
        <w:ind w:firstLine="0"/>
        <w:jc w:val="left"/>
      </w:pPr>
      <w:r>
        <w:t xml:space="preserve">увеличение </w:t>
      </w:r>
      <w:r>
        <w:t>налогооблагаемой базы;</w:t>
      </w:r>
    </w:p>
    <w:p w:rsidR="000E0965" w:rsidRDefault="008139DE">
      <w:pPr>
        <w:pStyle w:val="60"/>
        <w:shd w:val="clear" w:color="auto" w:fill="auto"/>
      </w:pPr>
      <w:r>
        <w:rPr>
          <w:rStyle w:val="61"/>
          <w:b/>
          <w:bCs/>
        </w:rPr>
        <w:t>задачи краткосрочного прогноза;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-развитие личных подсобных хозяйств и крестьянско-</w:t>
      </w:r>
      <w:r>
        <w:t>фермерских хозяйств;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-Посыпка дорог;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-Очистка свалки;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 xml:space="preserve">-устранение наледи на </w:t>
      </w:r>
      <w:proofErr w:type="spellStart"/>
      <w:r>
        <w:t>р</w:t>
      </w:r>
      <w:proofErr w:type="gramStart"/>
      <w:r>
        <w:t>.К</w:t>
      </w:r>
      <w:proofErr w:type="gramEnd"/>
      <w:r>
        <w:t>оорчок</w:t>
      </w:r>
      <w:proofErr w:type="spellEnd"/>
      <w:r>
        <w:t xml:space="preserve"> с.Карагай;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-ремонт моста через протоку р</w:t>
      </w:r>
      <w:proofErr w:type="gramStart"/>
      <w:r>
        <w:t>.К</w:t>
      </w:r>
      <w:proofErr w:type="gramEnd"/>
      <w:r>
        <w:t>окса в с.Банное, укреп</w:t>
      </w:r>
      <w:r>
        <w:t>ление береговой линии р.Кокса;</w:t>
      </w:r>
    </w:p>
    <w:p w:rsidR="000E0965" w:rsidRDefault="008139DE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firstLine="0"/>
        <w:jc w:val="left"/>
      </w:pPr>
      <w:r>
        <w:lastRenderedPageBreak/>
        <w:t>улучшение санитарн</w:t>
      </w:r>
      <w:proofErr w:type="gramStart"/>
      <w:r>
        <w:t>о-</w:t>
      </w:r>
      <w:proofErr w:type="gramEnd"/>
      <w:r>
        <w:t xml:space="preserve"> эпидемиологической ситуации поселения;</w:t>
      </w:r>
    </w:p>
    <w:p w:rsidR="000E0965" w:rsidRDefault="008139DE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firstLine="0"/>
        <w:jc w:val="left"/>
      </w:pPr>
      <w:r>
        <w:t>проведение работ по ПСД для СДК с. Карагай,</w:t>
      </w:r>
    </w:p>
    <w:p w:rsidR="000E0965" w:rsidRDefault="008139DE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firstLine="0"/>
        <w:jc w:val="left"/>
      </w:pPr>
      <w:r>
        <w:t xml:space="preserve">капитальный ремонт сельского клуба в с. </w:t>
      </w:r>
      <w:proofErr w:type="gramStart"/>
      <w:r>
        <w:t>Банное</w:t>
      </w:r>
      <w:proofErr w:type="gramEnd"/>
      <w:r>
        <w:t>;</w:t>
      </w:r>
    </w:p>
    <w:p w:rsidR="000E0965" w:rsidRDefault="008139DE">
      <w:pPr>
        <w:pStyle w:val="20"/>
        <w:numPr>
          <w:ilvl w:val="0"/>
          <w:numId w:val="8"/>
        </w:numPr>
        <w:shd w:val="clear" w:color="auto" w:fill="auto"/>
        <w:tabs>
          <w:tab w:val="left" w:pos="1318"/>
        </w:tabs>
        <w:ind w:firstLine="0"/>
        <w:jc w:val="left"/>
      </w:pPr>
      <w:r>
        <w:t>работа по национальным проектам - молодежной и жилищной программе.</w:t>
      </w:r>
    </w:p>
    <w:p w:rsidR="000E0965" w:rsidRDefault="008139DE">
      <w:pPr>
        <w:pStyle w:val="60"/>
        <w:shd w:val="clear" w:color="auto" w:fill="auto"/>
      </w:pPr>
      <w:r>
        <w:rPr>
          <w:rStyle w:val="61"/>
          <w:b/>
          <w:bCs/>
        </w:rPr>
        <w:t>4)</w:t>
      </w:r>
      <w:r w:rsidR="00CB47A0">
        <w:rPr>
          <w:rStyle w:val="61"/>
          <w:b/>
          <w:bCs/>
        </w:rPr>
        <w:t>приоритеты социально-экономического развития поселения</w:t>
      </w:r>
    </w:p>
    <w:p w:rsidR="000E0965" w:rsidRDefault="008139DE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1289"/>
        </w:tabs>
        <w:spacing w:line="264" w:lineRule="exact"/>
        <w:jc w:val="left"/>
      </w:pPr>
      <w:bookmarkStart w:id="11" w:name="bookmark11"/>
      <w:r>
        <w:t>Развитие сельского хозяйства.</w:t>
      </w:r>
      <w:bookmarkEnd w:id="11"/>
    </w:p>
    <w:p w:rsidR="000E0965" w:rsidRDefault="008139DE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1298"/>
        </w:tabs>
        <w:spacing w:line="264" w:lineRule="exact"/>
        <w:jc w:val="left"/>
      </w:pPr>
      <w:bookmarkStart w:id="12" w:name="bookmark12"/>
      <w:r>
        <w:t>Создание условий для развития туризма.</w:t>
      </w:r>
      <w:bookmarkEnd w:id="12"/>
    </w:p>
    <w:p w:rsidR="000E0965" w:rsidRDefault="008139DE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1303"/>
        </w:tabs>
        <w:spacing w:line="264" w:lineRule="exact"/>
        <w:jc w:val="left"/>
      </w:pPr>
      <w:bookmarkStart w:id="13" w:name="bookmark13"/>
      <w:r>
        <w:t>Развитие социальной сферы муниципального образования.</w:t>
      </w:r>
      <w:bookmarkEnd w:id="13"/>
    </w:p>
    <w:p w:rsidR="000E0965" w:rsidRDefault="008139DE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1303"/>
        </w:tabs>
        <w:spacing w:line="264" w:lineRule="exact"/>
        <w:jc w:val="left"/>
      </w:pPr>
      <w:bookmarkStart w:id="14" w:name="bookmark14"/>
      <w:r>
        <w:t>Создание условий для развития малого предпринимательства.</w:t>
      </w:r>
      <w:bookmarkEnd w:id="14"/>
    </w:p>
    <w:p w:rsidR="000E0965" w:rsidRDefault="008139DE">
      <w:pPr>
        <w:pStyle w:val="12"/>
        <w:keepNext/>
        <w:keepLines/>
        <w:shd w:val="clear" w:color="auto" w:fill="auto"/>
        <w:spacing w:line="264" w:lineRule="exact"/>
        <w:jc w:val="left"/>
      </w:pPr>
      <w:bookmarkStart w:id="15" w:name="bookmark15"/>
      <w:r>
        <w:t xml:space="preserve">З.Цели и задачи </w:t>
      </w:r>
      <w:r>
        <w:t>реализации Прогноза.</w:t>
      </w:r>
      <w:bookmarkEnd w:id="15"/>
    </w:p>
    <w:p w:rsidR="000E0965" w:rsidRDefault="008139DE">
      <w:pPr>
        <w:pStyle w:val="20"/>
        <w:shd w:val="clear" w:color="auto" w:fill="auto"/>
        <w:ind w:firstLine="360"/>
        <w:jc w:val="left"/>
      </w:pPr>
      <w:r>
        <w:t>Целью прогноза социально-экономического развития муниципального обра</w:t>
      </w:r>
      <w:r w:rsidR="00CB47A0">
        <w:t>зования</w:t>
      </w:r>
      <w:r>
        <w:t xml:space="preserve"> Карагайского сельского поселения на период 2019 год является: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-создание правовых, административных и экономических условий для перех</w:t>
      </w:r>
      <w:r w:rsidR="00CB47A0">
        <w:t>ода к</w:t>
      </w:r>
      <w:r>
        <w:t xml:space="preserve"> устойчивому социально- экон</w:t>
      </w:r>
      <w:r>
        <w:t>омическому развитию поселения.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Для достижения указанной цели следует решить практические задачи: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 xml:space="preserve">-создание условий для развития сельскохозяйственного учреждения в селе Карагай; </w:t>
      </w:r>
      <w:proofErr w:type="gramStart"/>
      <w:r>
        <w:t>-р</w:t>
      </w:r>
      <w:proofErr w:type="gramEnd"/>
      <w:r>
        <w:t>азвитие личных подсобных и крестьянских / фермерских/ хозяйств;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-создание усл</w:t>
      </w:r>
      <w:r>
        <w:t>овий для развития туризма;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-проведение работ для ПСД для СДК с. Карагай;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 xml:space="preserve">-строительство водопровода </w:t>
      </w:r>
      <w:proofErr w:type="gramStart"/>
      <w:r>
        <w:t>в</w:t>
      </w:r>
      <w:proofErr w:type="gramEnd"/>
      <w:r>
        <w:t xml:space="preserve"> с. Карагай;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-работа по строительству жилищного фонда в поселении;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-оборудование свалок и скотомогильников поселения;</w:t>
      </w:r>
    </w:p>
    <w:p w:rsidR="000E0965" w:rsidRDefault="008139DE">
      <w:pPr>
        <w:pStyle w:val="20"/>
        <w:shd w:val="clear" w:color="auto" w:fill="auto"/>
        <w:ind w:left="360" w:hanging="360"/>
        <w:jc w:val="left"/>
      </w:pPr>
      <w:r>
        <w:t>- развитие малого предпринимательства</w:t>
      </w:r>
      <w:r>
        <w:t>;</w:t>
      </w:r>
    </w:p>
    <w:p w:rsidR="000E0965" w:rsidRDefault="008139DE">
      <w:pPr>
        <w:pStyle w:val="20"/>
        <w:numPr>
          <w:ilvl w:val="0"/>
          <w:numId w:val="3"/>
        </w:numPr>
        <w:shd w:val="clear" w:color="auto" w:fill="auto"/>
        <w:tabs>
          <w:tab w:val="left" w:pos="432"/>
        </w:tabs>
        <w:ind w:left="360" w:hanging="360"/>
        <w:jc w:val="left"/>
      </w:pPr>
      <w:r>
        <w:t>Основные показатели социально-экономического развития муниципального образования на 2020 год и плановый период 2021 и 2022 годов и мероприятия по их достижению. Система плановых мероприятий.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 xml:space="preserve">Реализация прогноза «Социально- экономическое развитие </w:t>
      </w:r>
      <w:r>
        <w:t>Карагайского сельского поселения на 2020 год и на плановый период 2021 и 2022 годов» предполагается по различным отраслям экономики и</w:t>
      </w:r>
    </w:p>
    <w:p w:rsidR="000E0965" w:rsidRDefault="008139DE">
      <w:pPr>
        <w:pStyle w:val="20"/>
        <w:shd w:val="clear" w:color="auto" w:fill="auto"/>
        <w:ind w:left="360" w:hanging="360"/>
        <w:jc w:val="left"/>
      </w:pPr>
      <w:proofErr w:type="gramStart"/>
      <w:r>
        <w:t>социальной сферы, взаимосвязанным с решением проблем социальной направленности по предложениям участников плана.</w:t>
      </w:r>
      <w:proofErr w:type="gramEnd"/>
    </w:p>
    <w:p w:rsidR="000E0965" w:rsidRDefault="008139DE">
      <w:pPr>
        <w:pStyle w:val="20"/>
        <w:shd w:val="clear" w:color="auto" w:fill="auto"/>
        <w:ind w:firstLine="360"/>
        <w:jc w:val="left"/>
      </w:pPr>
      <w:r>
        <w:t>4.1. Разв</w:t>
      </w:r>
      <w:r>
        <w:t>итие энергетики.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Капитальный ремонт энергетических сетей Начат в 2014 году за счет средств федерального бюджета</w:t>
      </w:r>
      <w:proofErr w:type="gramStart"/>
      <w:r>
        <w:t xml:space="preserve"> .</w:t>
      </w:r>
      <w:proofErr w:type="gramEnd"/>
    </w:p>
    <w:p w:rsidR="000E0965" w:rsidRDefault="008139DE">
      <w:pPr>
        <w:pStyle w:val="20"/>
        <w:numPr>
          <w:ilvl w:val="0"/>
          <w:numId w:val="3"/>
        </w:numPr>
        <w:shd w:val="clear" w:color="auto" w:fill="auto"/>
        <w:tabs>
          <w:tab w:val="left" w:pos="1200"/>
        </w:tabs>
        <w:ind w:firstLine="360"/>
        <w:jc w:val="left"/>
      </w:pPr>
      <w:r>
        <w:t>Ресурсное обеспечение плана социально-экономического развития муниципального образования на 2020 год и на плановый период 2021 и 2022 годов.</w:t>
      </w:r>
    </w:p>
    <w:p w:rsidR="000E0965" w:rsidRDefault="008139DE">
      <w:pPr>
        <w:pStyle w:val="20"/>
        <w:shd w:val="clear" w:color="auto" w:fill="auto"/>
        <w:ind w:firstLine="360"/>
        <w:jc w:val="left"/>
      </w:pPr>
      <w:r>
        <w:t>Объемы и источники финансирования годового плана. Предполагаемый объем финансовых ресурсов для реализации плана экономического и социального развития муниципального образования Карагайское сельское поселение на 2020 год составляет 3 966,72 т.р</w:t>
      </w:r>
      <w:proofErr w:type="gramStart"/>
      <w:r>
        <w:t xml:space="preserve">.. </w:t>
      </w:r>
      <w:proofErr w:type="gramEnd"/>
      <w:r>
        <w:t xml:space="preserve">Основными </w:t>
      </w:r>
      <w:r>
        <w:t>источниками средств, для реализации плана являются средства бюджета муниципального образования.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Из средств республиканского бюджета - 636,82. руб.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Из средств районного бюджета -1 362,84 тыс. руб.</w:t>
      </w:r>
    </w:p>
    <w:p w:rsidR="000E0965" w:rsidRDefault="008139DE">
      <w:pPr>
        <w:pStyle w:val="20"/>
        <w:shd w:val="clear" w:color="auto" w:fill="auto"/>
        <w:ind w:firstLine="0"/>
        <w:jc w:val="left"/>
      </w:pPr>
      <w:r>
        <w:t>Из средств местного бюджета - 685,97 тыс. руб.</w:t>
      </w:r>
    </w:p>
    <w:sectPr w:rsidR="000E0965" w:rsidSect="000E0965">
      <w:footerReference w:type="even" r:id="rId9"/>
      <w:footerReference w:type="first" r:id="rId10"/>
      <w:pgSz w:w="12341" w:h="17007"/>
      <w:pgMar w:top="1430" w:right="360" w:bottom="1430" w:left="360" w:header="0" w:footer="3" w:gutter="108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DE" w:rsidRDefault="008139DE" w:rsidP="000E0965">
      <w:r>
        <w:separator/>
      </w:r>
    </w:p>
  </w:endnote>
  <w:endnote w:type="continuationSeparator" w:id="0">
    <w:p w:rsidR="008139DE" w:rsidRDefault="008139DE" w:rsidP="000E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65" w:rsidRDefault="000E0965">
    <w:pPr>
      <w:rPr>
        <w:sz w:val="2"/>
        <w:szCs w:val="2"/>
      </w:rPr>
    </w:pPr>
    <w:r w:rsidRPr="000E09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1.1pt;margin-top:810.65pt;width:5.0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0965" w:rsidRDefault="000E096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32954" w:rsidRPr="00532954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65" w:rsidRDefault="000E0965">
    <w:pPr>
      <w:rPr>
        <w:sz w:val="2"/>
        <w:szCs w:val="2"/>
      </w:rPr>
    </w:pPr>
    <w:r w:rsidRPr="000E09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2.1pt;margin-top:810.65pt;width:9.6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0965" w:rsidRDefault="000E096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B47A0" w:rsidRPr="00CB47A0">
                    <w:rPr>
                      <w:rStyle w:val="a6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65" w:rsidRDefault="000E0965">
    <w:pPr>
      <w:rPr>
        <w:sz w:val="2"/>
        <w:szCs w:val="2"/>
      </w:rPr>
    </w:pPr>
    <w:r w:rsidRPr="000E09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35pt;margin-top:810.55pt;width:9.6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0965" w:rsidRDefault="000E096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32954" w:rsidRPr="00532954">
                    <w:rPr>
                      <w:rStyle w:val="a9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DE" w:rsidRDefault="008139DE"/>
  </w:footnote>
  <w:footnote w:type="continuationSeparator" w:id="0">
    <w:p w:rsidR="008139DE" w:rsidRDefault="008139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318"/>
    <w:multiLevelType w:val="hybridMultilevel"/>
    <w:tmpl w:val="E3F6D598"/>
    <w:lvl w:ilvl="0" w:tplc="0AA24E4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2408"/>
    <w:multiLevelType w:val="multilevel"/>
    <w:tmpl w:val="0486F1B8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C4458"/>
    <w:multiLevelType w:val="multilevel"/>
    <w:tmpl w:val="29585A1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E2ECB"/>
    <w:multiLevelType w:val="multilevel"/>
    <w:tmpl w:val="9AC29C2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F343B"/>
    <w:multiLevelType w:val="multilevel"/>
    <w:tmpl w:val="050CF062"/>
    <w:lvl w:ilvl="0">
      <w:start w:val="4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A4C9B"/>
    <w:multiLevelType w:val="multilevel"/>
    <w:tmpl w:val="252EAA8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F590E"/>
    <w:multiLevelType w:val="multilevel"/>
    <w:tmpl w:val="DD86EB5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48601C"/>
    <w:multiLevelType w:val="multilevel"/>
    <w:tmpl w:val="E07CB7DE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FA067C"/>
    <w:multiLevelType w:val="multilevel"/>
    <w:tmpl w:val="C516627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065F0"/>
    <w:multiLevelType w:val="multilevel"/>
    <w:tmpl w:val="E368B39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0965"/>
    <w:rsid w:val="000E0965"/>
    <w:rsid w:val="00532954"/>
    <w:rsid w:val="008139DE"/>
    <w:rsid w:val="00CB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9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0965"/>
    <w:rPr>
      <w:color w:val="3B98D3"/>
      <w:u w:val="single"/>
    </w:rPr>
  </w:style>
  <w:style w:type="character" w:customStyle="1" w:styleId="3">
    <w:name w:val="Основной текст (3)_"/>
    <w:basedOn w:val="a0"/>
    <w:link w:val="30"/>
    <w:rsid w:val="000E096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0E096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a0"/>
    <w:rsid w:val="000E096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E096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0E096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Номер заголовка №1_"/>
    <w:basedOn w:val="a0"/>
    <w:link w:val="10"/>
    <w:rsid w:val="000E0965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0E0965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"/>
    <w:rsid w:val="000E0965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CourierNew105pt-1pt">
    <w:name w:val="Основной текст (2) + Courier New;10;5 pt;Полужирный;Интервал -1 pt"/>
    <w:basedOn w:val="2"/>
    <w:rsid w:val="000E0965"/>
    <w:rPr>
      <w:rFonts w:ascii="Courier New" w:eastAsia="Courier New" w:hAnsi="Courier New" w:cs="Courier New"/>
      <w:b/>
      <w:bCs/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2TrebuchetMS105pt-1pt">
    <w:name w:val="Основной текст (2) + Trebuchet MS;10;5 pt;Интервал -1 pt"/>
    <w:basedOn w:val="2"/>
    <w:rsid w:val="000E0965"/>
    <w:rPr>
      <w:rFonts w:ascii="Trebuchet MS" w:eastAsia="Trebuchet MS" w:hAnsi="Trebuchet MS" w:cs="Trebuchet MS"/>
      <w:color w:val="000000"/>
      <w:spacing w:val="-2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"/>
    <w:basedOn w:val="2"/>
    <w:rsid w:val="000E096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E0965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0E096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0E09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0E09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0E0965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0E0965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Georgia9pt">
    <w:name w:val="Основной текст (2) + Georgia;9 pt"/>
    <w:basedOn w:val="2"/>
    <w:rsid w:val="000E0965"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E096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TrebuchetMS7pt0pt">
    <w:name w:val="Основной текст (2) + Trebuchet MS;7 pt;Интервал 0 pt"/>
    <w:basedOn w:val="2"/>
    <w:rsid w:val="000E0965"/>
    <w:rPr>
      <w:rFonts w:ascii="Trebuchet MS" w:eastAsia="Trebuchet MS" w:hAnsi="Trebuchet MS" w:cs="Trebuchet MS"/>
      <w:b/>
      <w:bCs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2TrebuchetMS7pt0pt0">
    <w:name w:val="Основной текст (2) + Trebuchet MS;7 pt;Интервал 0 pt"/>
    <w:basedOn w:val="2"/>
    <w:rsid w:val="000E0965"/>
    <w:rPr>
      <w:rFonts w:ascii="Trebuchet MS" w:eastAsia="Trebuchet MS" w:hAnsi="Trebuchet MS" w:cs="Trebuchet MS"/>
      <w:b/>
      <w:bCs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2TrebuchetMS">
    <w:name w:val="Основной текст (2) + Trebuchet MS"/>
    <w:basedOn w:val="2"/>
    <w:rsid w:val="000E096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9pt">
    <w:name w:val="Основной текст (2) + 9 pt"/>
    <w:basedOn w:val="2"/>
    <w:rsid w:val="000E096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0E096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0E096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"/>
    <w:basedOn w:val="a4"/>
    <w:rsid w:val="000E096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0E096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1">
    <w:name w:val="Основной текст (6)"/>
    <w:basedOn w:val="6"/>
    <w:rsid w:val="000E096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0965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40">
    <w:name w:val="Основной текст (4)"/>
    <w:basedOn w:val="a"/>
    <w:link w:val="4"/>
    <w:rsid w:val="000E0965"/>
    <w:pPr>
      <w:shd w:val="clear" w:color="auto" w:fill="FFFFFF"/>
      <w:spacing w:line="370" w:lineRule="exact"/>
      <w:ind w:hanging="340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0E0965"/>
    <w:pPr>
      <w:shd w:val="clear" w:color="auto" w:fill="FFFFFF"/>
      <w:spacing w:line="264" w:lineRule="exact"/>
      <w:ind w:hanging="440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50">
    <w:name w:val="Основной текст (5)"/>
    <w:basedOn w:val="a"/>
    <w:link w:val="5"/>
    <w:rsid w:val="000E0965"/>
    <w:pPr>
      <w:shd w:val="clear" w:color="auto" w:fill="FFFFFF"/>
      <w:spacing w:line="466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10">
    <w:name w:val="Номер заголовка №1"/>
    <w:basedOn w:val="a"/>
    <w:link w:val="1"/>
    <w:rsid w:val="000E0965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0E0965"/>
    <w:pPr>
      <w:shd w:val="clear" w:color="auto" w:fill="FFFFFF"/>
      <w:spacing w:line="0" w:lineRule="atLeast"/>
      <w:jc w:val="both"/>
      <w:outlineLvl w:val="0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0E0965"/>
    <w:pPr>
      <w:shd w:val="clear" w:color="auto" w:fill="FFFFFF"/>
      <w:spacing w:line="264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0E096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a8">
    <w:name w:val="Подпись к таблице"/>
    <w:basedOn w:val="a"/>
    <w:link w:val="a7"/>
    <w:rsid w:val="000E0965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49497karaga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3478</Words>
  <Characters>19827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2020-05-18T11:01:00Z</dcterms:created>
  <dcterms:modified xsi:type="dcterms:W3CDTF">2020-05-18T11:46:00Z</dcterms:modified>
</cp:coreProperties>
</file>